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8ED" w14:textId="77777777" w:rsidR="0020504B" w:rsidRDefault="0020504B" w:rsidP="0020504B">
      <w:pPr>
        <w:rPr>
          <w:color w:val="FF0000"/>
        </w:rPr>
      </w:pPr>
    </w:p>
    <w:p w14:paraId="5EAB6225" w14:textId="1B27BF54" w:rsidR="0020504B" w:rsidRPr="009D4F6A" w:rsidRDefault="0020504B" w:rsidP="0020504B">
      <w:pPr>
        <w:rPr>
          <w:rFonts w:ascii="Calibri" w:eastAsia="Calibri" w:hAnsi="Calibri" w:cs="Times New Roman"/>
          <w:b/>
          <w:bCs/>
        </w:rPr>
      </w:pPr>
      <w:r w:rsidRPr="009D4F6A">
        <w:rPr>
          <w:rFonts w:ascii="Calibri" w:eastAsia="Calibri" w:hAnsi="Calibri" w:cs="Times New Roman"/>
          <w:b/>
          <w:bCs/>
        </w:rPr>
        <w:t xml:space="preserve">May </w:t>
      </w:r>
      <w:r w:rsidR="005A3871">
        <w:rPr>
          <w:rFonts w:ascii="Calibri" w:eastAsia="Calibri" w:hAnsi="Calibri" w:cs="Times New Roman"/>
          <w:b/>
          <w:bCs/>
        </w:rPr>
        <w:t>18</w:t>
      </w:r>
      <w:r w:rsidRPr="009D4F6A">
        <w:rPr>
          <w:rFonts w:ascii="Calibri" w:eastAsia="Calibri" w:hAnsi="Calibri" w:cs="Times New Roman"/>
          <w:b/>
          <w:bCs/>
        </w:rPr>
        <w:t xml:space="preserve">, 2023 - MINUTES OF THE SPECIAL BOARD OF BUFFALO COUNTY COMMISSIONERS </w:t>
      </w:r>
    </w:p>
    <w:p w14:paraId="6FE0FDA1" w14:textId="4E1BBE92" w:rsidR="0020504B" w:rsidRPr="00C62335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</w:t>
      </w:r>
      <w:r w:rsidR="00DE63AA">
        <w:rPr>
          <w:rFonts w:ascii="Calibri" w:eastAsia="Calibri" w:hAnsi="Calibri" w:cs="Times New Roman"/>
        </w:rPr>
        <w:t xml:space="preserve"> at 7:23pm</w:t>
      </w:r>
      <w:r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 xml:space="preserve">with </w:t>
      </w:r>
      <w:r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>
        <w:rPr>
          <w:rFonts w:ascii="Calibri" w:eastAsia="Calibri" w:hAnsi="Calibri" w:cs="Times New Roman"/>
        </w:rPr>
        <w:t>and Commissioner Rex Zastrow present</w:t>
      </w:r>
      <w:r w:rsidR="005A3871">
        <w:rPr>
          <w:rFonts w:ascii="Calibri" w:eastAsia="Calibri" w:hAnsi="Calibri" w:cs="Times New Roman"/>
        </w:rPr>
        <w:t xml:space="preserve"> (via phone)</w:t>
      </w:r>
      <w:r w:rsidRPr="00C62335">
        <w:rPr>
          <w:rFonts w:ascii="Calibri" w:eastAsia="Calibri" w:hAnsi="Calibri" w:cs="Times New Roman"/>
        </w:rPr>
        <w:t xml:space="preserve">. </w:t>
      </w:r>
    </w:p>
    <w:p w14:paraId="256F01AD" w14:textId="74286315" w:rsidR="0020504B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</w:t>
      </w:r>
      <w:r>
        <w:rPr>
          <w:rFonts w:ascii="Calibri" w:eastAsia="Calibri" w:hAnsi="Calibri" w:cs="Times New Roman"/>
        </w:rPr>
        <w:t>was Debra Morrison</w:t>
      </w:r>
      <w:r w:rsidRPr="00C62335">
        <w:rPr>
          <w:rFonts w:ascii="Calibri" w:eastAsia="Calibri" w:hAnsi="Calibri" w:cs="Times New Roman"/>
        </w:rPr>
        <w:t>, Buffalo County Audito</w:t>
      </w:r>
      <w:r>
        <w:rPr>
          <w:rFonts w:ascii="Calibri" w:eastAsia="Calibri" w:hAnsi="Calibri" w:cs="Times New Roman"/>
        </w:rPr>
        <w:t xml:space="preserve">r.  </w:t>
      </w:r>
    </w:p>
    <w:p w14:paraId="2EA00AD0" w14:textId="6A26E893" w:rsidR="0020504B" w:rsidRDefault="005A3871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</w:t>
      </w:r>
      <w:r w:rsidR="0020504B">
        <w:rPr>
          <w:rFonts w:ascii="Calibri" w:eastAsia="Calibri" w:hAnsi="Calibri" w:cs="Times New Roman"/>
        </w:rPr>
        <w:t xml:space="preserve">made a motion to accept the agenda; seconded by </w:t>
      </w:r>
      <w:r>
        <w:rPr>
          <w:rFonts w:ascii="Calibri" w:eastAsia="Calibri" w:hAnsi="Calibri" w:cs="Times New Roman"/>
        </w:rPr>
        <w:t>Loudner</w:t>
      </w:r>
      <w:r w:rsidR="0020504B">
        <w:rPr>
          <w:rFonts w:ascii="Calibri" w:eastAsia="Calibri" w:hAnsi="Calibri" w:cs="Times New Roman"/>
        </w:rPr>
        <w:t>.  Motion carried with all voting Aye.</w:t>
      </w:r>
    </w:p>
    <w:p w14:paraId="38E82E5D" w14:textId="63099D9C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</w:t>
      </w:r>
      <w:r w:rsidR="006C17B8">
        <w:rPr>
          <w:rFonts w:ascii="Calibri" w:eastAsia="Calibri" w:hAnsi="Calibri" w:cs="Times New Roman"/>
        </w:rPr>
        <w:t xml:space="preserve"> to</w:t>
      </w:r>
      <w:r>
        <w:rPr>
          <w:rFonts w:ascii="Calibri" w:eastAsia="Calibri" w:hAnsi="Calibri" w:cs="Times New Roman"/>
        </w:rPr>
        <w:t xml:space="preserve"> </w:t>
      </w:r>
      <w:r w:rsidR="006C17B8">
        <w:rPr>
          <w:rFonts w:ascii="Calibri" w:eastAsia="Calibri" w:hAnsi="Calibri" w:cs="Times New Roman"/>
        </w:rPr>
        <w:t xml:space="preserve">purchase a John Deere riding lawn mower from C&amp;B in Chamberlain, SD for use of Highway Superintendent and/or Highway Assistances to mow and possible future use for the courthouse; seconded by Cable.  Motion carried by two voting Aye.  Zastrow vote was Nay.  </w:t>
      </w:r>
    </w:p>
    <w:p w14:paraId="2CED7C4E" w14:textId="77777777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Regular Commissioners Meeting June 6, 2023.</w:t>
      </w:r>
    </w:p>
    <w:p w14:paraId="5880BC44" w14:textId="77777777" w:rsidR="00DE63AA" w:rsidRDefault="00DE63AA" w:rsidP="0020504B">
      <w:pPr>
        <w:spacing w:after="0"/>
        <w:rPr>
          <w:rFonts w:ascii="Calibri" w:eastAsia="Calibri" w:hAnsi="Calibri" w:cs="Times New Roman"/>
        </w:rPr>
      </w:pPr>
    </w:p>
    <w:p w14:paraId="2C852585" w14:textId="672DDD62" w:rsidR="00DE63AA" w:rsidRDefault="00DE63AA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adjourn at; seconded by Zastrow.  Motion carried by all voting Aye.  </w:t>
      </w:r>
    </w:p>
    <w:p w14:paraId="2DC69188" w14:textId="77777777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5C9D60A" w14:textId="77777777" w:rsidR="0020504B" w:rsidRPr="007D6ED0" w:rsidRDefault="0020504B" w:rsidP="0020504B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ATTEST:</w:t>
      </w:r>
      <w:r>
        <w:rPr>
          <w:rFonts w:ascii="Calibri" w:eastAsia="Calibri" w:hAnsi="Calibri" w:cs="Times New Roman"/>
        </w:rPr>
        <w:t xml:space="preserve"> /s/ Debra Morrison; </w:t>
      </w:r>
      <w:r w:rsidRPr="007D6ED0">
        <w:rPr>
          <w:rFonts w:ascii="Calibri" w:eastAsia="Calibri" w:hAnsi="Calibri" w:cs="Times New Roman"/>
        </w:rPr>
        <w:t>Buffalo County Auditor</w:t>
      </w:r>
    </w:p>
    <w:p w14:paraId="320F7079" w14:textId="1B2509FD" w:rsidR="009C76F4" w:rsidRDefault="0020504B" w:rsidP="0020504B">
      <w:r w:rsidRPr="007D6ED0">
        <w:rPr>
          <w:rFonts w:ascii="Calibri" w:eastAsia="Calibri" w:hAnsi="Calibri" w:cs="Times New Roman"/>
        </w:rPr>
        <w:t>APPROVED:</w:t>
      </w:r>
      <w:r>
        <w:rPr>
          <w:rFonts w:ascii="Calibri" w:eastAsia="Calibri" w:hAnsi="Calibri" w:cs="Times New Roman"/>
        </w:rPr>
        <w:t xml:space="preserve"> /s/ Dawn Cable</w:t>
      </w:r>
      <w:r w:rsidRPr="007D6ED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Buffalo County </w:t>
      </w:r>
      <w:r w:rsidRPr="007D6ED0">
        <w:rPr>
          <w:rFonts w:ascii="Calibri" w:eastAsia="Calibri" w:hAnsi="Calibri" w:cs="Times New Roman"/>
        </w:rPr>
        <w:t>Chairman</w:t>
      </w:r>
    </w:p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B"/>
    <w:rsid w:val="0020504B"/>
    <w:rsid w:val="005A3871"/>
    <w:rsid w:val="006C17B8"/>
    <w:rsid w:val="009C76F4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B6A0"/>
  <w15:chartTrackingRefBased/>
  <w15:docId w15:val="{7F04DE02-A259-4A66-A15C-4FFC0F8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dcterms:created xsi:type="dcterms:W3CDTF">2023-05-19T15:21:00Z</dcterms:created>
  <dcterms:modified xsi:type="dcterms:W3CDTF">2023-05-19T15:35:00Z</dcterms:modified>
</cp:coreProperties>
</file>