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8B8ED" w14:textId="77777777" w:rsidR="0020504B" w:rsidRDefault="0020504B" w:rsidP="0020504B">
      <w:pPr>
        <w:rPr>
          <w:color w:val="FF0000"/>
        </w:rPr>
      </w:pPr>
    </w:p>
    <w:p w14:paraId="5EAB6225" w14:textId="77777777" w:rsidR="0020504B" w:rsidRPr="009D4F6A" w:rsidRDefault="0020504B" w:rsidP="0020504B">
      <w:pPr>
        <w:rPr>
          <w:rFonts w:ascii="Calibri" w:eastAsia="Calibri" w:hAnsi="Calibri" w:cs="Times New Roman"/>
          <w:b/>
          <w:bCs/>
        </w:rPr>
      </w:pPr>
      <w:r w:rsidRPr="009D4F6A">
        <w:rPr>
          <w:rFonts w:ascii="Calibri" w:eastAsia="Calibri" w:hAnsi="Calibri" w:cs="Times New Roman"/>
          <w:b/>
          <w:bCs/>
        </w:rPr>
        <w:t xml:space="preserve">May 4, 2023 - MINUTES OF THE SPECIAL BOARD OF BUFFALO COUNTY COMMISSIONERS </w:t>
      </w:r>
    </w:p>
    <w:p w14:paraId="6FE0FDA1" w14:textId="77777777" w:rsidR="0020504B" w:rsidRPr="00C62335" w:rsidRDefault="0020504B" w:rsidP="0020504B">
      <w:pPr>
        <w:rPr>
          <w:rFonts w:ascii="Calibri" w:eastAsia="Calibri" w:hAnsi="Calibri" w:cs="Times New Roman"/>
        </w:rPr>
      </w:pPr>
      <w:r w:rsidRPr="00C62335">
        <w:rPr>
          <w:rFonts w:ascii="Calibri" w:eastAsia="Calibri" w:hAnsi="Calibri" w:cs="Times New Roman"/>
        </w:rPr>
        <w:t xml:space="preserve">Chairman </w:t>
      </w:r>
      <w:r>
        <w:rPr>
          <w:rFonts w:ascii="Calibri" w:eastAsia="Calibri" w:hAnsi="Calibri" w:cs="Times New Roman"/>
        </w:rPr>
        <w:t>Dawn Cable</w:t>
      </w:r>
      <w:r w:rsidRPr="00C62335">
        <w:rPr>
          <w:rFonts w:ascii="Calibri" w:eastAsia="Calibri" w:hAnsi="Calibri" w:cs="Times New Roman"/>
        </w:rPr>
        <w:t xml:space="preserve"> called the meeting to order</w:t>
      </w:r>
      <w:r>
        <w:rPr>
          <w:rFonts w:ascii="Calibri" w:eastAsia="Calibri" w:hAnsi="Calibri" w:cs="Times New Roman"/>
        </w:rPr>
        <w:t xml:space="preserve"> (via phone conference)</w:t>
      </w:r>
      <w:r w:rsidRPr="00C62335">
        <w:rPr>
          <w:rFonts w:ascii="Calibri" w:eastAsia="Calibri" w:hAnsi="Calibri" w:cs="Times New Roman"/>
        </w:rPr>
        <w:t xml:space="preserve"> with </w:t>
      </w:r>
      <w:r>
        <w:rPr>
          <w:rFonts w:ascii="Calibri" w:eastAsia="Calibri" w:hAnsi="Calibri" w:cs="Times New Roman"/>
        </w:rPr>
        <w:t>Vice-Chair</w:t>
      </w:r>
      <w:r w:rsidRPr="00C62335">
        <w:rPr>
          <w:rFonts w:ascii="Calibri" w:eastAsia="Calibri" w:hAnsi="Calibri" w:cs="Times New Roman"/>
        </w:rPr>
        <w:t xml:space="preserve"> Donita Loudner </w:t>
      </w:r>
      <w:r>
        <w:rPr>
          <w:rFonts w:ascii="Calibri" w:eastAsia="Calibri" w:hAnsi="Calibri" w:cs="Times New Roman"/>
        </w:rPr>
        <w:t>and Commissioner Rex Zastrow present</w:t>
      </w:r>
      <w:r w:rsidRPr="00C62335">
        <w:rPr>
          <w:rFonts w:ascii="Calibri" w:eastAsia="Calibri" w:hAnsi="Calibri" w:cs="Times New Roman"/>
        </w:rPr>
        <w:t xml:space="preserve">. </w:t>
      </w:r>
    </w:p>
    <w:p w14:paraId="256F01AD" w14:textId="77777777" w:rsidR="0020504B" w:rsidRDefault="0020504B" w:rsidP="0020504B">
      <w:pPr>
        <w:rPr>
          <w:rFonts w:ascii="Calibri" w:eastAsia="Calibri" w:hAnsi="Calibri" w:cs="Times New Roman"/>
        </w:rPr>
      </w:pPr>
      <w:r w:rsidRPr="00C62335">
        <w:rPr>
          <w:rFonts w:ascii="Calibri" w:eastAsia="Calibri" w:hAnsi="Calibri" w:cs="Times New Roman"/>
        </w:rPr>
        <w:t xml:space="preserve">Also present </w:t>
      </w:r>
      <w:r>
        <w:rPr>
          <w:rFonts w:ascii="Calibri" w:eastAsia="Calibri" w:hAnsi="Calibri" w:cs="Times New Roman"/>
        </w:rPr>
        <w:t>was Debra Morrison</w:t>
      </w:r>
      <w:r w:rsidRPr="00C62335">
        <w:rPr>
          <w:rFonts w:ascii="Calibri" w:eastAsia="Calibri" w:hAnsi="Calibri" w:cs="Times New Roman"/>
        </w:rPr>
        <w:t>, Buffalo County Audito</w:t>
      </w:r>
      <w:r>
        <w:rPr>
          <w:rFonts w:ascii="Calibri" w:eastAsia="Calibri" w:hAnsi="Calibri" w:cs="Times New Roman"/>
        </w:rPr>
        <w:t xml:space="preserve">r and 1 citizen.  </w:t>
      </w:r>
    </w:p>
    <w:p w14:paraId="2EA00AD0" w14:textId="77777777" w:rsidR="0020504B" w:rsidRDefault="0020504B" w:rsidP="0020504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Loudner made a motion to accept the agenda; seconded by Zastrow.  Motion carried with all voting Aye.</w:t>
      </w:r>
    </w:p>
    <w:p w14:paraId="4CCB938C" w14:textId="77777777" w:rsidR="0020504B" w:rsidRDefault="0020504B" w:rsidP="0020504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Loudner made a motion to move into Executive Session for personal reasons at 6:26pm; seconded by Zastrow.  Loudner made a motion to move out of Executive Session; seconded by Zastrow. </w:t>
      </w:r>
    </w:p>
    <w:p w14:paraId="38E82E5D" w14:textId="77777777" w:rsidR="0020504B" w:rsidRDefault="0020504B" w:rsidP="0020504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Loudner made a motion to hire Ben </w:t>
      </w:r>
      <w:proofErr w:type="spellStart"/>
      <w:r>
        <w:rPr>
          <w:rFonts w:ascii="Calibri" w:eastAsia="Calibri" w:hAnsi="Calibri" w:cs="Times New Roman"/>
        </w:rPr>
        <w:t>Rostyne</w:t>
      </w:r>
      <w:proofErr w:type="spellEnd"/>
      <w:r>
        <w:rPr>
          <w:rFonts w:ascii="Calibri" w:eastAsia="Calibri" w:hAnsi="Calibri" w:cs="Times New Roman"/>
        </w:rPr>
        <w:t xml:space="preserve"> at $24.00hr with a 90day preliminary and will increase to $24.50 with satisfactory review and background check; seconded by Zastrow.  Motion carried with all voting Ayes.  Awaiting a response from Mr. </w:t>
      </w:r>
      <w:proofErr w:type="spellStart"/>
      <w:r>
        <w:rPr>
          <w:rFonts w:ascii="Calibri" w:eastAsia="Calibri" w:hAnsi="Calibri" w:cs="Times New Roman"/>
        </w:rPr>
        <w:t>Rostyne</w:t>
      </w:r>
      <w:proofErr w:type="spellEnd"/>
      <w:r>
        <w:rPr>
          <w:rFonts w:ascii="Calibri" w:eastAsia="Calibri" w:hAnsi="Calibri" w:cs="Times New Roman"/>
        </w:rPr>
        <w:t>.</w:t>
      </w:r>
    </w:p>
    <w:p w14:paraId="3E476AB8" w14:textId="77777777" w:rsidR="0020504B" w:rsidRDefault="0020504B" w:rsidP="0020504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Loudner made a motion to amend that agenda to include discussion regarding Emergency Management; seconded by Zastrow.  Motion carried with all voting Ayes.</w:t>
      </w:r>
    </w:p>
    <w:p w14:paraId="54D5F2E1" w14:textId="77777777" w:rsidR="0020504B" w:rsidRDefault="0020504B" w:rsidP="0020504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Loudner made a motion to authorize Auditor Morrison to discuss with Hand County Auditor to see if they have a sample contract for the Emergency Management in Hand County; seconded by Zastrow.  Motion carried by all voting Aye.  </w:t>
      </w:r>
    </w:p>
    <w:p w14:paraId="2ED37A01" w14:textId="77777777" w:rsidR="0020504B" w:rsidRDefault="0020504B" w:rsidP="0020504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Loudner made a motion to approve the vouchers; seconded by Zastrow.  Motion carried with all voting Aye.</w:t>
      </w:r>
    </w:p>
    <w:p w14:paraId="01FC5128" w14:textId="77777777" w:rsidR="0020504B" w:rsidRPr="009D4F6A" w:rsidRDefault="0020504B" w:rsidP="0020504B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9D4F6A">
        <w:rPr>
          <w:rFonts w:ascii="Calibri" w:eastAsia="Calibri" w:hAnsi="Calibri" w:cs="Times New Roman"/>
          <w:sz w:val="20"/>
          <w:szCs w:val="20"/>
        </w:rPr>
        <w:t>AB Water</w:t>
      </w:r>
      <w:r w:rsidRPr="009D4F6A">
        <w:rPr>
          <w:rFonts w:ascii="Calibri" w:eastAsia="Calibri" w:hAnsi="Calibri" w:cs="Times New Roman"/>
          <w:sz w:val="20"/>
          <w:szCs w:val="20"/>
        </w:rPr>
        <w:tab/>
        <w:t>$30.50</w:t>
      </w:r>
      <w:r w:rsidRPr="009D4F6A">
        <w:rPr>
          <w:rFonts w:ascii="Calibri" w:eastAsia="Calibri" w:hAnsi="Calibri" w:cs="Times New Roman"/>
          <w:sz w:val="20"/>
          <w:szCs w:val="20"/>
        </w:rPr>
        <w:tab/>
      </w:r>
      <w:r w:rsidRPr="009D4F6A">
        <w:rPr>
          <w:rFonts w:ascii="Calibri" w:eastAsia="Calibri" w:hAnsi="Calibri" w:cs="Times New Roman"/>
          <w:sz w:val="20"/>
          <w:szCs w:val="20"/>
        </w:rPr>
        <w:tab/>
      </w:r>
      <w:r w:rsidRPr="009D4F6A">
        <w:rPr>
          <w:rFonts w:ascii="Calibri" w:eastAsia="Calibri" w:hAnsi="Calibri" w:cs="Times New Roman"/>
          <w:sz w:val="20"/>
          <w:szCs w:val="20"/>
        </w:rPr>
        <w:tab/>
        <w:t>Huron Plainsman</w:t>
      </w:r>
      <w:r w:rsidRPr="009D4F6A"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 w:rsidRPr="009D4F6A">
        <w:rPr>
          <w:rFonts w:ascii="Calibri" w:eastAsia="Calibri" w:hAnsi="Calibri" w:cs="Times New Roman"/>
          <w:sz w:val="20"/>
          <w:szCs w:val="20"/>
        </w:rPr>
        <w:t>$716.10</w:t>
      </w:r>
    </w:p>
    <w:p w14:paraId="47C2285F" w14:textId="77777777" w:rsidR="0020504B" w:rsidRPr="009D4F6A" w:rsidRDefault="0020504B" w:rsidP="0020504B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9D4F6A">
        <w:rPr>
          <w:rFonts w:ascii="Calibri" w:eastAsia="Calibri" w:hAnsi="Calibri" w:cs="Times New Roman"/>
          <w:sz w:val="20"/>
          <w:szCs w:val="20"/>
        </w:rPr>
        <w:t>L&amp;M Sanitation</w:t>
      </w:r>
      <w:r w:rsidRPr="009D4F6A">
        <w:rPr>
          <w:rFonts w:ascii="Calibri" w:eastAsia="Calibri" w:hAnsi="Calibri" w:cs="Times New Roman"/>
          <w:sz w:val="20"/>
          <w:szCs w:val="20"/>
        </w:rPr>
        <w:tab/>
        <w:t>$180.00</w:t>
      </w:r>
      <w:r w:rsidRPr="009D4F6A">
        <w:rPr>
          <w:rFonts w:ascii="Calibri" w:eastAsia="Calibri" w:hAnsi="Calibri" w:cs="Times New Roman"/>
          <w:sz w:val="20"/>
          <w:szCs w:val="20"/>
        </w:rPr>
        <w:tab/>
      </w:r>
      <w:r w:rsidRPr="009D4F6A"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 w:rsidRPr="009D4F6A">
        <w:rPr>
          <w:rFonts w:ascii="Calibri" w:eastAsia="Calibri" w:hAnsi="Calibri" w:cs="Times New Roman"/>
          <w:sz w:val="20"/>
          <w:szCs w:val="20"/>
        </w:rPr>
        <w:t>MIS INC</w:t>
      </w:r>
      <w:r w:rsidRPr="009D4F6A">
        <w:rPr>
          <w:rFonts w:ascii="Calibri" w:eastAsia="Calibri" w:hAnsi="Calibri" w:cs="Times New Roman"/>
          <w:sz w:val="20"/>
          <w:szCs w:val="20"/>
        </w:rPr>
        <w:tab/>
      </w:r>
      <w:r w:rsidRPr="009D4F6A">
        <w:rPr>
          <w:rFonts w:ascii="Calibri" w:eastAsia="Calibri" w:hAnsi="Calibri" w:cs="Times New Roman"/>
          <w:sz w:val="20"/>
          <w:szCs w:val="20"/>
        </w:rPr>
        <w:tab/>
      </w:r>
      <w:r w:rsidRPr="009D4F6A">
        <w:rPr>
          <w:rFonts w:ascii="Calibri" w:eastAsia="Calibri" w:hAnsi="Calibri" w:cs="Times New Roman"/>
          <w:sz w:val="20"/>
          <w:szCs w:val="20"/>
        </w:rPr>
        <w:tab/>
        <w:t>$132.00</w:t>
      </w:r>
    </w:p>
    <w:p w14:paraId="7E93B13B" w14:textId="77777777" w:rsidR="0020504B" w:rsidRDefault="0020504B" w:rsidP="0020504B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9D4F6A">
        <w:rPr>
          <w:rFonts w:ascii="Calibri" w:eastAsia="Calibri" w:hAnsi="Calibri" w:cs="Times New Roman"/>
          <w:sz w:val="20"/>
          <w:szCs w:val="20"/>
        </w:rPr>
        <w:t>SDACO</w:t>
      </w:r>
      <w:r w:rsidRPr="009D4F6A">
        <w:rPr>
          <w:rFonts w:ascii="Calibri" w:eastAsia="Calibri" w:hAnsi="Calibri" w:cs="Times New Roman"/>
          <w:sz w:val="20"/>
          <w:szCs w:val="20"/>
        </w:rPr>
        <w:tab/>
      </w:r>
      <w:r w:rsidRPr="009D4F6A">
        <w:rPr>
          <w:rFonts w:ascii="Calibri" w:eastAsia="Calibri" w:hAnsi="Calibri" w:cs="Times New Roman"/>
          <w:sz w:val="20"/>
          <w:szCs w:val="20"/>
        </w:rPr>
        <w:tab/>
        <w:t>$200.00</w:t>
      </w:r>
      <w:r w:rsidRPr="009D4F6A">
        <w:rPr>
          <w:rFonts w:ascii="Calibri" w:eastAsia="Calibri" w:hAnsi="Calibri" w:cs="Times New Roman"/>
          <w:sz w:val="20"/>
          <w:szCs w:val="20"/>
        </w:rPr>
        <w:tab/>
      </w:r>
      <w:r w:rsidRPr="009D4F6A"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 w:rsidRPr="009D4F6A">
        <w:rPr>
          <w:rFonts w:ascii="Calibri" w:eastAsia="Calibri" w:hAnsi="Calibri" w:cs="Times New Roman"/>
          <w:sz w:val="20"/>
          <w:szCs w:val="20"/>
        </w:rPr>
        <w:t>Janice Von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9D4F6A">
        <w:rPr>
          <w:rFonts w:ascii="Calibri" w:eastAsia="Calibri" w:hAnsi="Calibri" w:cs="Times New Roman"/>
          <w:sz w:val="20"/>
          <w:szCs w:val="20"/>
        </w:rPr>
        <w:t>Eye</w:t>
      </w:r>
      <w:r w:rsidRPr="009D4F6A">
        <w:rPr>
          <w:rFonts w:ascii="Calibri" w:eastAsia="Calibri" w:hAnsi="Calibri" w:cs="Times New Roman"/>
          <w:sz w:val="20"/>
          <w:szCs w:val="20"/>
        </w:rPr>
        <w:tab/>
      </w:r>
      <w:r w:rsidRPr="009D4F6A">
        <w:rPr>
          <w:rFonts w:ascii="Calibri" w:eastAsia="Calibri" w:hAnsi="Calibri" w:cs="Times New Roman"/>
          <w:sz w:val="20"/>
          <w:szCs w:val="20"/>
        </w:rPr>
        <w:tab/>
        <w:t>$265.88</w:t>
      </w:r>
    </w:p>
    <w:p w14:paraId="03032AC9" w14:textId="77777777" w:rsidR="0020504B" w:rsidRDefault="0020504B" w:rsidP="0020504B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14:paraId="2B8D085C" w14:textId="77777777" w:rsidR="0020504B" w:rsidRPr="009D4F6A" w:rsidRDefault="0020504B" w:rsidP="0020504B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Loudner made a motion to adjourn the meeting at 7:12pm; seconded by Zastrow.  Motion carried with all voting Aye.    </w:t>
      </w:r>
    </w:p>
    <w:p w14:paraId="5C8672C3" w14:textId="77777777" w:rsidR="0020504B" w:rsidRPr="009D4F6A" w:rsidRDefault="0020504B" w:rsidP="0020504B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14:paraId="2CED7C4E" w14:textId="77777777" w:rsidR="0020504B" w:rsidRDefault="0020504B" w:rsidP="0020504B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Next Regular Commissioners Meeting June 6, 2023.</w:t>
      </w:r>
    </w:p>
    <w:p w14:paraId="2DC69188" w14:textId="77777777" w:rsidR="0020504B" w:rsidRDefault="0020504B" w:rsidP="0020504B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p w14:paraId="35C9D60A" w14:textId="77777777" w:rsidR="0020504B" w:rsidRPr="007D6ED0" w:rsidRDefault="0020504B" w:rsidP="0020504B">
      <w:pPr>
        <w:rPr>
          <w:rFonts w:ascii="Calibri" w:eastAsia="Calibri" w:hAnsi="Calibri" w:cs="Times New Roman"/>
        </w:rPr>
      </w:pPr>
      <w:r w:rsidRPr="007D6ED0">
        <w:rPr>
          <w:rFonts w:ascii="Calibri" w:eastAsia="Calibri" w:hAnsi="Calibri" w:cs="Times New Roman"/>
        </w:rPr>
        <w:t>ATTEST:</w:t>
      </w:r>
      <w:r>
        <w:rPr>
          <w:rFonts w:ascii="Calibri" w:eastAsia="Calibri" w:hAnsi="Calibri" w:cs="Times New Roman"/>
        </w:rPr>
        <w:t xml:space="preserve"> /s/ Debra Morrison; </w:t>
      </w:r>
      <w:r w:rsidRPr="007D6ED0">
        <w:rPr>
          <w:rFonts w:ascii="Calibri" w:eastAsia="Calibri" w:hAnsi="Calibri" w:cs="Times New Roman"/>
        </w:rPr>
        <w:t>Buffalo County Auditor</w:t>
      </w:r>
    </w:p>
    <w:p w14:paraId="320F7079" w14:textId="1B2509FD" w:rsidR="009C76F4" w:rsidRDefault="0020504B" w:rsidP="0020504B">
      <w:r w:rsidRPr="007D6ED0">
        <w:rPr>
          <w:rFonts w:ascii="Calibri" w:eastAsia="Calibri" w:hAnsi="Calibri" w:cs="Times New Roman"/>
        </w:rPr>
        <w:t>APPROVED:</w:t>
      </w:r>
      <w:r>
        <w:rPr>
          <w:rFonts w:ascii="Calibri" w:eastAsia="Calibri" w:hAnsi="Calibri" w:cs="Times New Roman"/>
        </w:rPr>
        <w:t xml:space="preserve"> /s/ Dawn Cable</w:t>
      </w:r>
      <w:r w:rsidRPr="007D6ED0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</w:rPr>
        <w:t xml:space="preserve">Buffalo County </w:t>
      </w:r>
      <w:r w:rsidRPr="007D6ED0">
        <w:rPr>
          <w:rFonts w:ascii="Calibri" w:eastAsia="Calibri" w:hAnsi="Calibri" w:cs="Times New Roman"/>
        </w:rPr>
        <w:t>Chairman</w:t>
      </w:r>
    </w:p>
    <w:sectPr w:rsidR="009C7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04B"/>
    <w:rsid w:val="0020504B"/>
    <w:rsid w:val="009C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BB6A0"/>
  <w15:chartTrackingRefBased/>
  <w15:docId w15:val="{7F04DE02-A259-4A66-A15C-4FFC0F87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04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Morrison</dc:creator>
  <cp:keywords/>
  <dc:description/>
  <cp:lastModifiedBy>Deb Morrison</cp:lastModifiedBy>
  <cp:revision>1</cp:revision>
  <dcterms:created xsi:type="dcterms:W3CDTF">2023-05-05T17:59:00Z</dcterms:created>
  <dcterms:modified xsi:type="dcterms:W3CDTF">2023-05-05T18:00:00Z</dcterms:modified>
</cp:coreProperties>
</file>