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3FF8" w14:textId="77777777" w:rsidR="00074BB4" w:rsidRDefault="00074BB4" w:rsidP="00074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BUFFALO COUNTY BOARD OF COMMISSIONERS</w:t>
      </w:r>
    </w:p>
    <w:p w14:paraId="5A8BEF06" w14:textId="7A5C438F" w:rsidR="00074BB4" w:rsidRDefault="003F2A58" w:rsidP="00074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Fiscal </w:t>
      </w:r>
      <w:r w:rsidR="00074BB4">
        <w:rPr>
          <w:rFonts w:ascii="Times New Roman" w:hAnsi="Times New Roman" w:cs="Times New Roman"/>
          <w:sz w:val="24"/>
          <w:szCs w:val="24"/>
        </w:rPr>
        <w:t xml:space="preserve">Commissioners Meeting – </w:t>
      </w:r>
      <w:r>
        <w:rPr>
          <w:rFonts w:ascii="Times New Roman" w:hAnsi="Times New Roman" w:cs="Times New Roman"/>
          <w:sz w:val="24"/>
          <w:szCs w:val="24"/>
        </w:rPr>
        <w:t>Wednesday, December 27, 2023</w:t>
      </w:r>
    </w:p>
    <w:p w14:paraId="455DA287" w14:textId="77777777" w:rsidR="00074BB4" w:rsidRDefault="00074BB4" w:rsidP="00074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Buffalo County Courthouse, Gann Valley, SD</w:t>
      </w:r>
    </w:p>
    <w:p w14:paraId="3430FDB8" w14:textId="77777777" w:rsidR="00074BB4" w:rsidRDefault="00074BB4" w:rsidP="00074BB4">
      <w:pPr>
        <w:rPr>
          <w:color w:val="000000"/>
        </w:rPr>
      </w:pPr>
    </w:p>
    <w:p w14:paraId="6D1D7B05" w14:textId="77777777" w:rsidR="003F2A58" w:rsidRDefault="00074BB4" w:rsidP="00074BB4">
      <w:pPr>
        <w:rPr>
          <w:color w:val="000000"/>
        </w:rPr>
      </w:pPr>
      <w:r>
        <w:rPr>
          <w:color w:val="000000"/>
        </w:rPr>
        <w:t xml:space="preserve">Commissioner Dawn Cable called the meeting to order </w:t>
      </w:r>
      <w:r w:rsidR="003F2A58">
        <w:rPr>
          <w:color w:val="000000"/>
        </w:rPr>
        <w:t>at 10:</w:t>
      </w:r>
      <w:r>
        <w:rPr>
          <w:color w:val="000000"/>
        </w:rPr>
        <w:t>05</w:t>
      </w:r>
      <w:r w:rsidR="003F2A58">
        <w:rPr>
          <w:color w:val="000000"/>
        </w:rPr>
        <w:t>a</w:t>
      </w:r>
      <w:r>
        <w:rPr>
          <w:color w:val="000000"/>
        </w:rPr>
        <w:t xml:space="preserve">m with Commissioner Rex Zastrow and Commissioner Donita Loudner present.  </w:t>
      </w:r>
    </w:p>
    <w:p w14:paraId="2DD18C87" w14:textId="77777777" w:rsidR="003F2A58" w:rsidRDefault="003F2A58" w:rsidP="00074BB4">
      <w:pPr>
        <w:rPr>
          <w:color w:val="000000"/>
        </w:rPr>
      </w:pPr>
    </w:p>
    <w:p w14:paraId="1F0E7E2A" w14:textId="1737AC44" w:rsidR="00074BB4" w:rsidRDefault="003F2A58" w:rsidP="00074BB4">
      <w:pPr>
        <w:rPr>
          <w:color w:val="000000"/>
        </w:rPr>
      </w:pPr>
      <w:r>
        <w:rPr>
          <w:color w:val="000000"/>
        </w:rPr>
        <w:t>Zastrow made a motion to amend and accept the agenda; seconded by Cable.  Motion carried by all voting Aye.</w:t>
      </w:r>
      <w:r w:rsidR="00074BB4">
        <w:rPr>
          <w:color w:val="000000"/>
        </w:rPr>
        <w:t xml:space="preserve">    </w:t>
      </w:r>
    </w:p>
    <w:p w14:paraId="6C289AE5" w14:textId="77777777" w:rsidR="00074BB4" w:rsidRDefault="00074BB4" w:rsidP="00074BB4">
      <w:pPr>
        <w:rPr>
          <w:color w:val="000000"/>
        </w:rPr>
      </w:pPr>
    </w:p>
    <w:p w14:paraId="3AE6CAD8" w14:textId="6C7B5C96" w:rsidR="00074BB4" w:rsidRDefault="00677675" w:rsidP="00074BB4">
      <w:pPr>
        <w:rPr>
          <w:color w:val="000000"/>
        </w:rPr>
      </w:pPr>
      <w:r>
        <w:rPr>
          <w:color w:val="000000"/>
        </w:rPr>
        <w:t xml:space="preserve">Zastrow made a motion to approve the December 5, 2023, Regular Commissioners meeting; seconded by Cable.  Motion carried by all voting Aye.  </w:t>
      </w:r>
    </w:p>
    <w:p w14:paraId="71C656BB" w14:textId="77777777" w:rsidR="00C755E1" w:rsidRDefault="00C755E1" w:rsidP="00074BB4">
      <w:pPr>
        <w:rPr>
          <w:color w:val="000000"/>
        </w:rPr>
      </w:pPr>
    </w:p>
    <w:p w14:paraId="795D23C1" w14:textId="2B3B8B3B" w:rsidR="00C755E1" w:rsidRDefault="00C755E1" w:rsidP="00074BB4">
      <w:pPr>
        <w:rPr>
          <w:color w:val="000000"/>
        </w:rPr>
      </w:pPr>
      <w:r>
        <w:rPr>
          <w:color w:val="000000"/>
        </w:rPr>
        <w:t>Discussed the Fiscal Reports per department.  No action was taken.</w:t>
      </w:r>
    </w:p>
    <w:p w14:paraId="020578C8" w14:textId="77777777" w:rsidR="0065217F" w:rsidRDefault="0065217F" w:rsidP="00074BB4">
      <w:pPr>
        <w:rPr>
          <w:color w:val="000000"/>
        </w:rPr>
      </w:pPr>
    </w:p>
    <w:p w14:paraId="75349296" w14:textId="598FB8BA" w:rsidR="0065217F" w:rsidRDefault="0065217F" w:rsidP="00074BB4">
      <w:pPr>
        <w:rPr>
          <w:color w:val="000000"/>
        </w:rPr>
      </w:pPr>
      <w:r>
        <w:rPr>
          <w:color w:val="000000"/>
        </w:rPr>
        <w:t>Discussion on Brule County Contract and JSC Contract.  No action was taken.</w:t>
      </w:r>
    </w:p>
    <w:p w14:paraId="3D968692" w14:textId="77777777" w:rsidR="0065217F" w:rsidRDefault="0065217F" w:rsidP="00074BB4">
      <w:pPr>
        <w:rPr>
          <w:color w:val="000000"/>
        </w:rPr>
      </w:pPr>
    </w:p>
    <w:p w14:paraId="49F71237" w14:textId="77777777" w:rsidR="009D6F4C" w:rsidRDefault="0065217F" w:rsidP="00074BB4">
      <w:pPr>
        <w:rPr>
          <w:color w:val="000000"/>
        </w:rPr>
      </w:pPr>
      <w:r>
        <w:rPr>
          <w:color w:val="000000"/>
        </w:rPr>
        <w:t>Loudner made a motion to ap</w:t>
      </w:r>
      <w:r w:rsidR="00002960">
        <w:rPr>
          <w:color w:val="000000"/>
        </w:rPr>
        <w:t xml:space="preserve">prove the vouchers; seconded by Zastrow.  Motion carried by all voting Ayes.   </w:t>
      </w:r>
    </w:p>
    <w:p w14:paraId="25720CD8" w14:textId="65AB2FB7" w:rsidR="009D6F4C" w:rsidRDefault="009D6F4C" w:rsidP="00074BB4">
      <w:pPr>
        <w:rPr>
          <w:color w:val="000000"/>
        </w:rPr>
      </w:pPr>
      <w:r>
        <w:rPr>
          <w:color w:val="000000"/>
        </w:rPr>
        <w:t>Commissioner $840.00</w:t>
      </w:r>
      <w:r>
        <w:rPr>
          <w:color w:val="000000"/>
        </w:rPr>
        <w:tab/>
      </w:r>
      <w:r>
        <w:rPr>
          <w:color w:val="000000"/>
        </w:rPr>
        <w:tab/>
        <w:t>Commissioner $840.00</w:t>
      </w:r>
      <w:r>
        <w:rPr>
          <w:color w:val="000000"/>
        </w:rPr>
        <w:tab/>
      </w:r>
      <w:r w:rsidR="009A543C">
        <w:rPr>
          <w:color w:val="000000"/>
        </w:rPr>
        <w:tab/>
      </w:r>
      <w:r>
        <w:rPr>
          <w:color w:val="000000"/>
        </w:rPr>
        <w:t>Commissioner $840.00</w:t>
      </w:r>
    </w:p>
    <w:p w14:paraId="05280913" w14:textId="2D9CC2AE" w:rsidR="009A543C" w:rsidRDefault="009D6F4C" w:rsidP="00074BB4">
      <w:pPr>
        <w:rPr>
          <w:color w:val="000000"/>
        </w:rPr>
      </w:pPr>
      <w:r>
        <w:rPr>
          <w:color w:val="000000"/>
        </w:rPr>
        <w:t xml:space="preserve">Auditor </w:t>
      </w:r>
      <w:r w:rsidR="009A543C">
        <w:rPr>
          <w:color w:val="000000"/>
        </w:rPr>
        <w:t>$3500.00</w:t>
      </w:r>
      <w:r w:rsidR="009A543C">
        <w:rPr>
          <w:color w:val="000000"/>
        </w:rPr>
        <w:tab/>
      </w:r>
      <w:r w:rsidR="009A543C">
        <w:rPr>
          <w:color w:val="000000"/>
        </w:rPr>
        <w:tab/>
        <w:t>Treasurer $3675.00</w:t>
      </w:r>
      <w:r w:rsidR="009A543C">
        <w:rPr>
          <w:color w:val="000000"/>
        </w:rPr>
        <w:tab/>
      </w:r>
      <w:r w:rsidR="009A543C">
        <w:rPr>
          <w:color w:val="000000"/>
        </w:rPr>
        <w:tab/>
        <w:t>State Attorney $3432.71</w:t>
      </w:r>
    </w:p>
    <w:p w14:paraId="122F6C50" w14:textId="6B14E3E2" w:rsidR="0065217F" w:rsidRDefault="009A543C" w:rsidP="00074BB4">
      <w:pPr>
        <w:rPr>
          <w:color w:val="000000"/>
        </w:rPr>
      </w:pPr>
      <w:r>
        <w:rPr>
          <w:color w:val="000000"/>
        </w:rPr>
        <w:t>Weed Supervisor $250.00</w:t>
      </w:r>
      <w:r>
        <w:rPr>
          <w:color w:val="000000"/>
        </w:rPr>
        <w:tab/>
      </w:r>
      <w:proofErr w:type="gramStart"/>
      <w:r>
        <w:rPr>
          <w:color w:val="000000"/>
        </w:rPr>
        <w:t>DOE  $</w:t>
      </w:r>
      <w:proofErr w:type="gramEnd"/>
      <w:r>
        <w:rPr>
          <w:color w:val="000000"/>
        </w:rPr>
        <w:t>2845.50</w:t>
      </w:r>
      <w:r w:rsidR="00002960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Sheriff $4583.33</w:t>
      </w:r>
    </w:p>
    <w:p w14:paraId="07D1D95B" w14:textId="66D70C28" w:rsidR="009A543C" w:rsidRDefault="009A543C" w:rsidP="00074BB4">
      <w:pPr>
        <w:rPr>
          <w:color w:val="000000"/>
        </w:rPr>
      </w:pPr>
      <w:r>
        <w:rPr>
          <w:color w:val="000000"/>
        </w:rPr>
        <w:t>HWY Supervisor $4666.67</w:t>
      </w:r>
      <w:r>
        <w:rPr>
          <w:color w:val="000000"/>
        </w:rPr>
        <w:tab/>
        <w:t>HWY Worker $</w:t>
      </w:r>
      <w:r w:rsidR="00290460">
        <w:rPr>
          <w:color w:val="000000"/>
        </w:rPr>
        <w:t>4777.50</w:t>
      </w:r>
      <w:r w:rsidR="00290460">
        <w:rPr>
          <w:color w:val="000000"/>
        </w:rPr>
        <w:tab/>
      </w:r>
      <w:r w:rsidR="00290460">
        <w:rPr>
          <w:color w:val="000000"/>
        </w:rPr>
        <w:tab/>
        <w:t>HWY Worker $4724.85</w:t>
      </w:r>
    </w:p>
    <w:p w14:paraId="340E2E4E" w14:textId="7C136F9F" w:rsidR="00290460" w:rsidRDefault="00290460" w:rsidP="00074BB4">
      <w:pPr>
        <w:rPr>
          <w:color w:val="000000"/>
        </w:rPr>
      </w:pPr>
      <w:r>
        <w:rPr>
          <w:color w:val="000000"/>
        </w:rPr>
        <w:t>Wellmark $11897.55</w:t>
      </w:r>
      <w:r>
        <w:rPr>
          <w:color w:val="000000"/>
        </w:rPr>
        <w:tab/>
      </w:r>
      <w:r>
        <w:rPr>
          <w:color w:val="000000"/>
        </w:rPr>
        <w:tab/>
        <w:t>Division of CS $457.00</w:t>
      </w:r>
      <w:r>
        <w:rPr>
          <w:color w:val="000000"/>
        </w:rPr>
        <w:tab/>
      </w:r>
      <w:r>
        <w:rPr>
          <w:color w:val="000000"/>
        </w:rPr>
        <w:tab/>
        <w:t>AFLAC $233.86</w:t>
      </w:r>
    </w:p>
    <w:p w14:paraId="0489BE83" w14:textId="0ADB2921" w:rsidR="00290460" w:rsidRDefault="00290460" w:rsidP="00074BB4">
      <w:pPr>
        <w:rPr>
          <w:color w:val="000000"/>
        </w:rPr>
      </w:pPr>
      <w:r>
        <w:rPr>
          <w:color w:val="000000"/>
        </w:rPr>
        <w:t>SDRS $3666.08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Quoin $7605.64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A-OX Welding $4138.37</w:t>
      </w:r>
    </w:p>
    <w:p w14:paraId="7BB3AE00" w14:textId="4687EF9B" w:rsidR="00290460" w:rsidRDefault="00290460" w:rsidP="00074BB4">
      <w:pPr>
        <w:rPr>
          <w:color w:val="000000"/>
        </w:rPr>
      </w:pPr>
      <w:proofErr w:type="spellStart"/>
      <w:r>
        <w:rPr>
          <w:color w:val="000000"/>
        </w:rPr>
        <w:t>Amkota</w:t>
      </w:r>
      <w:proofErr w:type="spellEnd"/>
      <w:r>
        <w:rPr>
          <w:color w:val="000000"/>
        </w:rPr>
        <w:t xml:space="preserve"> $344.28</w:t>
      </w:r>
      <w:r>
        <w:rPr>
          <w:color w:val="000000"/>
        </w:rPr>
        <w:tab/>
      </w:r>
      <w:r>
        <w:rPr>
          <w:color w:val="000000"/>
        </w:rPr>
        <w:tab/>
      </w:r>
      <w:r w:rsidR="00C46FA1">
        <w:rPr>
          <w:color w:val="000000"/>
        </w:rPr>
        <w:t>Brule County $5245.00</w:t>
      </w:r>
      <w:r w:rsidR="00C46FA1">
        <w:rPr>
          <w:color w:val="000000"/>
        </w:rPr>
        <w:tab/>
      </w:r>
      <w:r w:rsidR="00C46FA1">
        <w:rPr>
          <w:color w:val="000000"/>
        </w:rPr>
        <w:tab/>
        <w:t>J Baber $213.00</w:t>
      </w:r>
    </w:p>
    <w:p w14:paraId="605BE294" w14:textId="09FABE72" w:rsidR="00C46FA1" w:rsidRDefault="009859D1" w:rsidP="00074BB4">
      <w:pPr>
        <w:rPr>
          <w:color w:val="000000"/>
        </w:rPr>
      </w:pPr>
      <w:r>
        <w:rPr>
          <w:color w:val="000000"/>
        </w:rPr>
        <w:t>Buffalo County HWY $3360.00</w:t>
      </w:r>
      <w:r>
        <w:rPr>
          <w:color w:val="000000"/>
        </w:rPr>
        <w:tab/>
        <w:t>Burnison $4201.84</w:t>
      </w:r>
      <w:r w:rsidR="00D967AD">
        <w:rPr>
          <w:color w:val="000000"/>
        </w:rPr>
        <w:tab/>
      </w:r>
      <w:r w:rsidR="00D967AD">
        <w:rPr>
          <w:color w:val="000000"/>
        </w:rPr>
        <w:tab/>
        <w:t>C&amp;B $17157.76</w:t>
      </w:r>
    </w:p>
    <w:p w14:paraId="162F1A01" w14:textId="377D0640" w:rsidR="00D967AD" w:rsidRDefault="00D967AD" w:rsidP="00074BB4">
      <w:pPr>
        <w:rPr>
          <w:color w:val="000000"/>
        </w:rPr>
      </w:pPr>
      <w:r>
        <w:rPr>
          <w:color w:val="000000"/>
        </w:rPr>
        <w:t>CHS $1114.75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CDT $66.75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Hein Law $712.51</w:t>
      </w:r>
    </w:p>
    <w:p w14:paraId="1D5620E5" w14:textId="07940617" w:rsidR="00D967AD" w:rsidRDefault="00D967AD" w:rsidP="00074BB4">
      <w:pPr>
        <w:rPr>
          <w:color w:val="000000"/>
        </w:rPr>
      </w:pPr>
      <w:r>
        <w:rPr>
          <w:color w:val="000000"/>
        </w:rPr>
        <w:t>Marco $140.51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McLeods</w:t>
      </w:r>
      <w:proofErr w:type="spellEnd"/>
      <w:r>
        <w:rPr>
          <w:color w:val="000000"/>
        </w:rPr>
        <w:t xml:space="preserve"> $73.32</w:t>
      </w:r>
      <w:r>
        <w:rPr>
          <w:color w:val="000000"/>
        </w:rPr>
        <w:tab/>
      </w:r>
      <w:r>
        <w:rPr>
          <w:color w:val="000000"/>
        </w:rPr>
        <w:tab/>
        <w:t>Menards $59.41</w:t>
      </w:r>
    </w:p>
    <w:p w14:paraId="0A03F181" w14:textId="4E390A6F" w:rsidR="00D967AD" w:rsidRDefault="00D967AD" w:rsidP="00074BB4">
      <w:pPr>
        <w:rPr>
          <w:color w:val="000000"/>
        </w:rPr>
      </w:pPr>
      <w:r>
        <w:rPr>
          <w:color w:val="000000"/>
        </w:rPr>
        <w:t>MIS $1584.10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Overweg $1088.68</w:t>
      </w:r>
      <w:r>
        <w:rPr>
          <w:color w:val="000000"/>
        </w:rPr>
        <w:tab/>
      </w:r>
      <w:r>
        <w:rPr>
          <w:color w:val="000000"/>
        </w:rPr>
        <w:tab/>
        <w:t>Quoin Financial $500.00</w:t>
      </w:r>
    </w:p>
    <w:p w14:paraId="54336DB8" w14:textId="59400F80" w:rsidR="00D967AD" w:rsidRDefault="00D967AD" w:rsidP="00074BB4">
      <w:pPr>
        <w:rPr>
          <w:color w:val="000000"/>
        </w:rPr>
      </w:pPr>
      <w:r>
        <w:rPr>
          <w:color w:val="000000"/>
        </w:rPr>
        <w:t>Quill $406.68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SD Assoc of W&amp;P $75.00</w:t>
      </w:r>
      <w:r>
        <w:rPr>
          <w:color w:val="000000"/>
        </w:rPr>
        <w:tab/>
        <w:t>Dulcy S $900.00</w:t>
      </w:r>
    </w:p>
    <w:p w14:paraId="4687E790" w14:textId="38FC7B1F" w:rsidR="00D967AD" w:rsidRDefault="00D967AD" w:rsidP="00074BB4">
      <w:pPr>
        <w:rPr>
          <w:color w:val="000000"/>
        </w:rPr>
      </w:pPr>
      <w:r>
        <w:rPr>
          <w:color w:val="000000"/>
        </w:rPr>
        <w:t>Audra S $17.18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T-Mobile $15.00</w:t>
      </w:r>
      <w:r>
        <w:rPr>
          <w:color w:val="000000"/>
        </w:rPr>
        <w:tab/>
      </w:r>
      <w:r>
        <w:rPr>
          <w:color w:val="000000"/>
        </w:rPr>
        <w:tab/>
        <w:t>Total Oil $5316.31</w:t>
      </w:r>
    </w:p>
    <w:p w14:paraId="7151C422" w14:textId="235C1BFF" w:rsidR="00D967AD" w:rsidRDefault="00D967AD" w:rsidP="00074BB4">
      <w:pPr>
        <w:rPr>
          <w:color w:val="000000"/>
        </w:rPr>
      </w:pPr>
      <w:proofErr w:type="spellStart"/>
      <w:r>
        <w:rPr>
          <w:color w:val="000000"/>
        </w:rPr>
        <w:t>TwoTrees</w:t>
      </w:r>
      <w:proofErr w:type="spellEnd"/>
      <w:r>
        <w:rPr>
          <w:color w:val="000000"/>
        </w:rPr>
        <w:t xml:space="preserve"> $346.90</w:t>
      </w:r>
      <w:r>
        <w:rPr>
          <w:color w:val="000000"/>
        </w:rPr>
        <w:tab/>
      </w:r>
      <w:r>
        <w:rPr>
          <w:color w:val="000000"/>
        </w:rPr>
        <w:tab/>
        <w:t>Janice V $74.63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Wayne W $663.71</w:t>
      </w:r>
    </w:p>
    <w:p w14:paraId="73D9FBB6" w14:textId="7DA7691D" w:rsidR="00D967AD" w:rsidRDefault="00D967AD" w:rsidP="00074BB4">
      <w:pPr>
        <w:rPr>
          <w:color w:val="000000"/>
        </w:rPr>
      </w:pPr>
      <w:r>
        <w:rPr>
          <w:color w:val="000000"/>
        </w:rPr>
        <w:t>Redstone Law $724.44</w:t>
      </w:r>
      <w:r>
        <w:rPr>
          <w:color w:val="000000"/>
        </w:rPr>
        <w:tab/>
      </w:r>
      <w:r>
        <w:rPr>
          <w:color w:val="000000"/>
        </w:rPr>
        <w:tab/>
        <w:t>Brian R $8.16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Richard C $</w:t>
      </w:r>
      <w:r w:rsidR="006C64C5">
        <w:rPr>
          <w:color w:val="000000"/>
        </w:rPr>
        <w:t>26.52</w:t>
      </w:r>
    </w:p>
    <w:p w14:paraId="290DDEC9" w14:textId="5A66372F" w:rsidR="00002960" w:rsidRDefault="009A543C" w:rsidP="00074BB4">
      <w:pPr>
        <w:rPr>
          <w:color w:val="000000"/>
        </w:rPr>
      </w:pPr>
      <w:r>
        <w:rPr>
          <w:color w:val="000000"/>
        </w:rPr>
        <w:tab/>
      </w:r>
    </w:p>
    <w:p w14:paraId="0B1A3727" w14:textId="418F8C20" w:rsidR="00002960" w:rsidRDefault="00002960" w:rsidP="00074BB4">
      <w:pPr>
        <w:rPr>
          <w:color w:val="000000"/>
        </w:rPr>
      </w:pPr>
      <w:r>
        <w:rPr>
          <w:color w:val="000000"/>
        </w:rPr>
        <w:t xml:space="preserve">Commissioners entered the executive session at 11:00am for </w:t>
      </w:r>
      <w:r w:rsidR="006C64C5">
        <w:rPr>
          <w:color w:val="000000"/>
        </w:rPr>
        <w:t>personal</w:t>
      </w:r>
      <w:r>
        <w:rPr>
          <w:color w:val="000000"/>
        </w:rPr>
        <w:t xml:space="preserve"> reasons.  Executive session ended at 11:20am</w:t>
      </w:r>
      <w:r w:rsidR="00EF184D">
        <w:rPr>
          <w:color w:val="000000"/>
        </w:rPr>
        <w:t>.  No action taken.</w:t>
      </w:r>
    </w:p>
    <w:p w14:paraId="4B9582CB" w14:textId="77777777" w:rsidR="00EF184D" w:rsidRDefault="00EF184D" w:rsidP="00074BB4">
      <w:pPr>
        <w:rPr>
          <w:color w:val="000000"/>
        </w:rPr>
      </w:pPr>
    </w:p>
    <w:p w14:paraId="1CB5D7D5" w14:textId="3C8132FC" w:rsidR="00EF184D" w:rsidRDefault="00EF184D" w:rsidP="00074BB4">
      <w:pPr>
        <w:rPr>
          <w:color w:val="000000"/>
        </w:rPr>
      </w:pPr>
      <w:r>
        <w:rPr>
          <w:color w:val="000000"/>
        </w:rPr>
        <w:t xml:space="preserve">Zastrow made a motion to adjourn the Fiscal Meeting; seconded by Loudner.  Motion carried by all voting </w:t>
      </w:r>
      <w:proofErr w:type="gramStart"/>
      <w:r>
        <w:rPr>
          <w:color w:val="000000"/>
        </w:rPr>
        <w:t>ayes</w:t>
      </w:r>
      <w:proofErr w:type="gramEnd"/>
      <w:r>
        <w:rPr>
          <w:color w:val="000000"/>
        </w:rPr>
        <w:t xml:space="preserve">.  </w:t>
      </w:r>
    </w:p>
    <w:p w14:paraId="5D47811A" w14:textId="77777777" w:rsidR="00C755E1" w:rsidRDefault="00C755E1" w:rsidP="00074BB4">
      <w:pPr>
        <w:rPr>
          <w:color w:val="000000"/>
        </w:rPr>
      </w:pPr>
    </w:p>
    <w:p w14:paraId="463EF1A5" w14:textId="77777777" w:rsidR="00E43D76" w:rsidRDefault="00E43D76" w:rsidP="00E43D76">
      <w:pPr>
        <w:spacing w:line="254" w:lineRule="auto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Attested: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14:paraId="77C92D84" w14:textId="77777777" w:rsidR="00E43D76" w:rsidRDefault="00E43D76" w:rsidP="00E43D76">
      <w:pPr>
        <w:spacing w:line="254" w:lineRule="auto"/>
        <w:rPr>
          <w:sz w:val="24"/>
          <w:szCs w:val="24"/>
        </w:rPr>
      </w:pPr>
    </w:p>
    <w:p w14:paraId="7BE41457" w14:textId="77777777" w:rsidR="00E43D76" w:rsidRDefault="00E43D76" w:rsidP="00E43D76">
      <w:pPr>
        <w:spacing w:line="254" w:lineRule="auto"/>
        <w:rPr>
          <w:sz w:val="24"/>
          <w:szCs w:val="24"/>
        </w:rPr>
      </w:pPr>
    </w:p>
    <w:p w14:paraId="77ED4351" w14:textId="55F2E71D" w:rsidR="00E43D76" w:rsidRDefault="00E43D76" w:rsidP="00E43D7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Debra L. Morrison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Dawn Cable</w:t>
      </w:r>
    </w:p>
    <w:p w14:paraId="643C620D" w14:textId="4D2ED25F" w:rsidR="00E43D76" w:rsidRDefault="00E43D76" w:rsidP="00E43D7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Buffalo County Auditor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Buffalo County</w:t>
      </w:r>
      <w:r>
        <w:rPr>
          <w:sz w:val="24"/>
          <w:szCs w:val="24"/>
        </w:rPr>
        <w:t xml:space="preserve"> Chairwoman</w:t>
      </w:r>
    </w:p>
    <w:p w14:paraId="37D6556B" w14:textId="77777777" w:rsidR="00C755E1" w:rsidRDefault="00C755E1" w:rsidP="00074BB4">
      <w:pPr>
        <w:rPr>
          <w:color w:val="000000"/>
        </w:rPr>
      </w:pPr>
    </w:p>
    <w:sectPr w:rsidR="00C7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B4"/>
    <w:rsid w:val="00002960"/>
    <w:rsid w:val="00074BB4"/>
    <w:rsid w:val="001150B4"/>
    <w:rsid w:val="00123464"/>
    <w:rsid w:val="0013342D"/>
    <w:rsid w:val="00290460"/>
    <w:rsid w:val="003F2A58"/>
    <w:rsid w:val="004B4478"/>
    <w:rsid w:val="0065217F"/>
    <w:rsid w:val="00677675"/>
    <w:rsid w:val="006C64C5"/>
    <w:rsid w:val="007B6CEA"/>
    <w:rsid w:val="009859D1"/>
    <w:rsid w:val="009A543C"/>
    <w:rsid w:val="009D6F4C"/>
    <w:rsid w:val="00C46FA1"/>
    <w:rsid w:val="00C755E1"/>
    <w:rsid w:val="00D967AD"/>
    <w:rsid w:val="00E43D76"/>
    <w:rsid w:val="00E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322B"/>
  <w15:chartTrackingRefBased/>
  <w15:docId w15:val="{CD0589DE-26FB-4D77-9789-CF5127F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B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3</cp:revision>
  <dcterms:created xsi:type="dcterms:W3CDTF">2024-01-03T20:03:00Z</dcterms:created>
  <dcterms:modified xsi:type="dcterms:W3CDTF">2024-01-03T20:40:00Z</dcterms:modified>
</cp:coreProperties>
</file>