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3C66" w14:textId="5E478891" w:rsidR="00546DBC" w:rsidRPr="009D4F6A" w:rsidRDefault="00577F1E" w:rsidP="00546DBC">
      <w:pPr>
        <w:rPr>
          <w:rFonts w:ascii="Calibri" w:eastAsia="Calibri" w:hAnsi="Calibri" w:cs="Times New Roman"/>
          <w:b/>
          <w:bCs/>
        </w:rPr>
      </w:pPr>
      <w:r>
        <w:rPr>
          <w:rFonts w:ascii="Calibri" w:eastAsia="Calibri" w:hAnsi="Calibri" w:cs="Times New Roman"/>
          <w:b/>
          <w:bCs/>
        </w:rPr>
        <w:t>Tuesday</w:t>
      </w:r>
      <w:r w:rsidRPr="009D4F6A">
        <w:rPr>
          <w:rFonts w:ascii="Calibri" w:eastAsia="Calibri" w:hAnsi="Calibri" w:cs="Times New Roman"/>
          <w:b/>
          <w:bCs/>
        </w:rPr>
        <w:t>,</w:t>
      </w:r>
      <w:r>
        <w:rPr>
          <w:rFonts w:ascii="Calibri" w:eastAsia="Calibri" w:hAnsi="Calibri" w:cs="Times New Roman"/>
          <w:b/>
          <w:bCs/>
        </w:rPr>
        <w:t xml:space="preserve"> </w:t>
      </w:r>
      <w:r w:rsidR="000F2F89">
        <w:rPr>
          <w:rFonts w:ascii="Calibri" w:eastAsia="Calibri" w:hAnsi="Calibri" w:cs="Times New Roman"/>
          <w:b/>
          <w:bCs/>
        </w:rPr>
        <w:t>October 1</w:t>
      </w:r>
      <w:r w:rsidR="0088612F">
        <w:rPr>
          <w:rFonts w:ascii="Calibri" w:eastAsia="Calibri" w:hAnsi="Calibri" w:cs="Times New Roman"/>
          <w:b/>
          <w:bCs/>
        </w:rPr>
        <w:t xml:space="preserve">, </w:t>
      </w:r>
      <w:r w:rsidR="00D11341" w:rsidRPr="009D4F6A">
        <w:rPr>
          <w:rFonts w:ascii="Calibri" w:eastAsia="Calibri" w:hAnsi="Calibri" w:cs="Times New Roman"/>
          <w:b/>
          <w:bCs/>
        </w:rPr>
        <w:t>202</w:t>
      </w:r>
      <w:r w:rsidR="00A350DF">
        <w:rPr>
          <w:rFonts w:ascii="Calibri" w:eastAsia="Calibri" w:hAnsi="Calibri" w:cs="Times New Roman"/>
          <w:b/>
          <w:bCs/>
        </w:rPr>
        <w:t>4</w:t>
      </w:r>
      <w:r w:rsidR="00D11341" w:rsidRPr="009D4F6A">
        <w:rPr>
          <w:rFonts w:ascii="Calibri" w:eastAsia="Calibri" w:hAnsi="Calibri" w:cs="Times New Roman"/>
          <w:b/>
          <w:bCs/>
        </w:rPr>
        <w:t xml:space="preserve"> - </w:t>
      </w:r>
      <w:r w:rsidR="00546DBC" w:rsidRPr="009D4F6A">
        <w:rPr>
          <w:rFonts w:ascii="Calibri" w:eastAsia="Calibri" w:hAnsi="Calibri" w:cs="Times New Roman"/>
          <w:b/>
          <w:bCs/>
        </w:rPr>
        <w:t xml:space="preserve">MINUTES OF THE BOARD OF BUFFALO COUNTY COMMISSIONERS </w:t>
      </w:r>
    </w:p>
    <w:p w14:paraId="65DC0CB7" w14:textId="49783105" w:rsidR="00546DBC" w:rsidRPr="00C62335" w:rsidRDefault="00546DBC" w:rsidP="00546DBC">
      <w:pPr>
        <w:rPr>
          <w:rFonts w:ascii="Calibri" w:eastAsia="Calibri" w:hAnsi="Calibri" w:cs="Times New Roman"/>
        </w:rPr>
      </w:pPr>
      <w:bookmarkStart w:id="0" w:name="_Hlk134177473"/>
      <w:r w:rsidRPr="00C62335">
        <w:rPr>
          <w:rFonts w:ascii="Calibri" w:eastAsia="Calibri" w:hAnsi="Calibri" w:cs="Times New Roman"/>
        </w:rPr>
        <w:t xml:space="preserve">Chairman </w:t>
      </w:r>
      <w:r w:rsidR="00635D7B">
        <w:rPr>
          <w:rFonts w:ascii="Calibri" w:eastAsia="Calibri" w:hAnsi="Calibri" w:cs="Times New Roman"/>
        </w:rPr>
        <w:t>Dawn Cable</w:t>
      </w:r>
      <w:r w:rsidRPr="00C62335">
        <w:rPr>
          <w:rFonts w:ascii="Calibri" w:eastAsia="Calibri" w:hAnsi="Calibri" w:cs="Times New Roman"/>
        </w:rPr>
        <w:t xml:space="preserve"> called the meeting to order </w:t>
      </w:r>
      <w:r w:rsidR="002A1E3F">
        <w:rPr>
          <w:rFonts w:ascii="Calibri" w:eastAsia="Calibri" w:hAnsi="Calibri" w:cs="Times New Roman"/>
        </w:rPr>
        <w:t xml:space="preserve">at </w:t>
      </w:r>
      <w:r w:rsidR="001C2308">
        <w:rPr>
          <w:rFonts w:ascii="Calibri" w:eastAsia="Calibri" w:hAnsi="Calibri" w:cs="Times New Roman"/>
        </w:rPr>
        <w:t>1</w:t>
      </w:r>
      <w:r w:rsidR="002A1E3F">
        <w:rPr>
          <w:rFonts w:ascii="Calibri" w:eastAsia="Calibri" w:hAnsi="Calibri" w:cs="Times New Roman"/>
        </w:rPr>
        <w:t xml:space="preserve">:00pm </w:t>
      </w:r>
      <w:r w:rsidRPr="00C62335">
        <w:rPr>
          <w:rFonts w:ascii="Calibri" w:eastAsia="Calibri" w:hAnsi="Calibri" w:cs="Times New Roman"/>
        </w:rPr>
        <w:t xml:space="preserve">with </w:t>
      </w:r>
      <w:r w:rsidR="00635D7B">
        <w:rPr>
          <w:rFonts w:ascii="Calibri" w:eastAsia="Calibri" w:hAnsi="Calibri" w:cs="Times New Roman"/>
        </w:rPr>
        <w:t>Vice-Chair</w:t>
      </w:r>
      <w:r w:rsidRPr="00C62335">
        <w:rPr>
          <w:rFonts w:ascii="Calibri" w:eastAsia="Calibri" w:hAnsi="Calibri" w:cs="Times New Roman"/>
        </w:rPr>
        <w:t xml:space="preserve"> Donita Loudner </w:t>
      </w:r>
      <w:r w:rsidR="00635D7B">
        <w:rPr>
          <w:rFonts w:ascii="Calibri" w:eastAsia="Calibri" w:hAnsi="Calibri" w:cs="Times New Roman"/>
        </w:rPr>
        <w:t>and Commissioner Rex Zastrow present</w:t>
      </w:r>
      <w:r w:rsidRPr="00C62335">
        <w:rPr>
          <w:rFonts w:ascii="Calibri" w:eastAsia="Calibri" w:hAnsi="Calibri" w:cs="Times New Roman"/>
        </w:rPr>
        <w:t xml:space="preserve">. </w:t>
      </w:r>
    </w:p>
    <w:p w14:paraId="45E0A564" w14:textId="60A43030" w:rsidR="00546DBC" w:rsidRDefault="00546DBC" w:rsidP="00546DBC">
      <w:pPr>
        <w:rPr>
          <w:rFonts w:ascii="Calibri" w:eastAsia="Calibri" w:hAnsi="Calibri" w:cs="Times New Roman"/>
        </w:rPr>
      </w:pPr>
      <w:r w:rsidRPr="00C62335">
        <w:rPr>
          <w:rFonts w:ascii="Calibri" w:eastAsia="Calibri" w:hAnsi="Calibri" w:cs="Times New Roman"/>
        </w:rPr>
        <w:t xml:space="preserve">Also present were </w:t>
      </w:r>
      <w:r w:rsidR="000B0A3F">
        <w:rPr>
          <w:rFonts w:ascii="Calibri" w:eastAsia="Calibri" w:hAnsi="Calibri" w:cs="Times New Roman"/>
        </w:rPr>
        <w:t xml:space="preserve">Steve </w:t>
      </w:r>
      <w:r w:rsidR="00133CB0">
        <w:rPr>
          <w:rFonts w:ascii="Calibri" w:eastAsia="Calibri" w:hAnsi="Calibri" w:cs="Times New Roman"/>
        </w:rPr>
        <w:t>Fox</w:t>
      </w:r>
      <w:r w:rsidRPr="00C62335">
        <w:rPr>
          <w:rFonts w:ascii="Calibri" w:eastAsia="Calibri" w:hAnsi="Calibri" w:cs="Times New Roman"/>
        </w:rPr>
        <w:t>,</w:t>
      </w:r>
      <w:r w:rsidR="003E5D67">
        <w:rPr>
          <w:rFonts w:ascii="Calibri" w:eastAsia="Calibri" w:hAnsi="Calibri" w:cs="Times New Roman"/>
        </w:rPr>
        <w:t xml:space="preserve"> </w:t>
      </w:r>
      <w:r w:rsidR="000B0A3F">
        <w:rPr>
          <w:rFonts w:ascii="Calibri" w:eastAsia="Calibri" w:hAnsi="Calibri" w:cs="Times New Roman"/>
        </w:rPr>
        <w:t xml:space="preserve">Deputy </w:t>
      </w:r>
      <w:r w:rsidRPr="00C62335">
        <w:rPr>
          <w:rFonts w:ascii="Calibri" w:eastAsia="Calibri" w:hAnsi="Calibri" w:cs="Times New Roman"/>
        </w:rPr>
        <w:t xml:space="preserve">States Attorney; </w:t>
      </w:r>
      <w:r w:rsidR="000B0A3F" w:rsidRPr="009D6182">
        <w:rPr>
          <w:rFonts w:ascii="Calibri" w:eastAsia="Calibri" w:hAnsi="Calibri" w:cs="Times New Roman"/>
        </w:rPr>
        <w:t xml:space="preserve">Debi </w:t>
      </w:r>
      <w:r w:rsidR="0088612F" w:rsidRPr="009D6182">
        <w:rPr>
          <w:rFonts w:ascii="Calibri" w:eastAsia="Calibri" w:hAnsi="Calibri" w:cs="Times New Roman"/>
        </w:rPr>
        <w:t>Kourt</w:t>
      </w:r>
      <w:r w:rsidR="000B0A3F" w:rsidRPr="009D6182">
        <w:rPr>
          <w:rFonts w:ascii="Calibri" w:eastAsia="Calibri" w:hAnsi="Calibri" w:cs="Times New Roman"/>
        </w:rPr>
        <w:t>, Central Dakota Times</w:t>
      </w:r>
      <w:r w:rsidR="00B43F2D" w:rsidRPr="009D6182">
        <w:rPr>
          <w:rFonts w:ascii="Calibri" w:eastAsia="Calibri" w:hAnsi="Calibri" w:cs="Times New Roman"/>
        </w:rPr>
        <w:t>;</w:t>
      </w:r>
      <w:r w:rsidR="000B0A3F">
        <w:rPr>
          <w:rFonts w:ascii="Calibri" w:eastAsia="Calibri" w:hAnsi="Calibri" w:cs="Times New Roman"/>
        </w:rPr>
        <w:t xml:space="preserve"> </w:t>
      </w:r>
      <w:r w:rsidR="00635D7B">
        <w:rPr>
          <w:rFonts w:ascii="Calibri" w:eastAsia="Calibri" w:hAnsi="Calibri" w:cs="Times New Roman"/>
        </w:rPr>
        <w:t>Debra Morrison</w:t>
      </w:r>
      <w:r w:rsidRPr="00C62335">
        <w:rPr>
          <w:rFonts w:ascii="Calibri" w:eastAsia="Calibri" w:hAnsi="Calibri" w:cs="Times New Roman"/>
        </w:rPr>
        <w:t>, Buffalo County Audito</w:t>
      </w:r>
      <w:r w:rsidR="00D11341">
        <w:rPr>
          <w:rFonts w:ascii="Calibri" w:eastAsia="Calibri" w:hAnsi="Calibri" w:cs="Times New Roman"/>
        </w:rPr>
        <w:t>r;</w:t>
      </w:r>
      <w:r w:rsidR="00A9174C">
        <w:rPr>
          <w:rFonts w:ascii="Calibri" w:eastAsia="Calibri" w:hAnsi="Calibri" w:cs="Times New Roman"/>
        </w:rPr>
        <w:t xml:space="preserve"> and several citizens.  </w:t>
      </w:r>
    </w:p>
    <w:p w14:paraId="0155DAFC" w14:textId="72C1AACC" w:rsidR="000B0A3F" w:rsidRPr="00C62335" w:rsidRDefault="000B0A3F" w:rsidP="00546DBC">
      <w:pPr>
        <w:rPr>
          <w:rFonts w:ascii="Calibri" w:eastAsia="Calibri" w:hAnsi="Calibri" w:cs="Times New Roman"/>
        </w:rPr>
      </w:pPr>
      <w:r>
        <w:rPr>
          <w:rFonts w:ascii="Calibri" w:eastAsia="Calibri" w:hAnsi="Calibri" w:cs="Times New Roman"/>
        </w:rPr>
        <w:t xml:space="preserve">Pledge of Allegiance was recited.  </w:t>
      </w:r>
    </w:p>
    <w:bookmarkEnd w:id="0"/>
    <w:p w14:paraId="18D948F3" w14:textId="59685DDB" w:rsidR="003E5D67" w:rsidRPr="00C62335" w:rsidRDefault="000B3C0A" w:rsidP="00546DBC">
      <w:pPr>
        <w:rPr>
          <w:rFonts w:ascii="Calibri" w:eastAsia="Calibri" w:hAnsi="Calibri" w:cs="Times New Roman"/>
        </w:rPr>
      </w:pPr>
      <w:r>
        <w:rPr>
          <w:rFonts w:ascii="Calibri" w:eastAsia="Calibri" w:hAnsi="Calibri" w:cs="Times New Roman"/>
        </w:rPr>
        <w:t>Zastrow</w:t>
      </w:r>
      <w:r w:rsidR="001F4F1F">
        <w:rPr>
          <w:rFonts w:ascii="Calibri" w:eastAsia="Calibri" w:hAnsi="Calibri" w:cs="Times New Roman"/>
        </w:rPr>
        <w:t xml:space="preserve"> </w:t>
      </w:r>
      <w:r w:rsidR="00546DBC" w:rsidRPr="00C62335">
        <w:rPr>
          <w:rFonts w:ascii="Calibri" w:eastAsia="Calibri" w:hAnsi="Calibri" w:cs="Times New Roman"/>
        </w:rPr>
        <w:t xml:space="preserve">moved to accept </w:t>
      </w:r>
      <w:r w:rsidR="006B2630" w:rsidRPr="00C62335">
        <w:rPr>
          <w:rFonts w:ascii="Calibri" w:eastAsia="Calibri" w:hAnsi="Calibri" w:cs="Times New Roman"/>
        </w:rPr>
        <w:t>the agenda</w:t>
      </w:r>
      <w:r w:rsidR="006B2630">
        <w:rPr>
          <w:rFonts w:ascii="Calibri" w:eastAsia="Calibri" w:hAnsi="Calibri" w:cs="Times New Roman"/>
        </w:rPr>
        <w:t>;</w:t>
      </w:r>
      <w:r w:rsidR="00546DBC" w:rsidRPr="00C62335">
        <w:rPr>
          <w:rFonts w:ascii="Calibri" w:eastAsia="Calibri" w:hAnsi="Calibri" w:cs="Times New Roman"/>
        </w:rPr>
        <w:t xml:space="preserve"> </w:t>
      </w:r>
      <w:r w:rsidR="00920032">
        <w:rPr>
          <w:rFonts w:ascii="Calibri" w:eastAsia="Calibri" w:hAnsi="Calibri" w:cs="Times New Roman"/>
        </w:rPr>
        <w:t>seconded by</w:t>
      </w:r>
      <w:r w:rsidR="001C2308">
        <w:rPr>
          <w:rFonts w:ascii="Calibri" w:eastAsia="Calibri" w:hAnsi="Calibri" w:cs="Times New Roman"/>
        </w:rPr>
        <w:t xml:space="preserve"> </w:t>
      </w:r>
      <w:r>
        <w:rPr>
          <w:rFonts w:ascii="Calibri" w:eastAsia="Calibri" w:hAnsi="Calibri" w:cs="Times New Roman"/>
        </w:rPr>
        <w:t>Loudner</w:t>
      </w:r>
      <w:r w:rsidR="00546DBC" w:rsidRPr="00C62335">
        <w:rPr>
          <w:rFonts w:ascii="Calibri" w:eastAsia="Calibri" w:hAnsi="Calibri" w:cs="Times New Roman"/>
        </w:rPr>
        <w:t xml:space="preserve">. </w:t>
      </w:r>
      <w:r w:rsidR="0088612F">
        <w:rPr>
          <w:rFonts w:ascii="Calibri" w:eastAsia="Calibri" w:hAnsi="Calibri" w:cs="Times New Roman"/>
        </w:rPr>
        <w:t xml:space="preserve">Motion </w:t>
      </w:r>
      <w:r>
        <w:rPr>
          <w:rFonts w:ascii="Calibri" w:eastAsia="Calibri" w:hAnsi="Calibri" w:cs="Times New Roman"/>
        </w:rPr>
        <w:t>carried by all voting Ayes.</w:t>
      </w:r>
      <w:r w:rsidR="0088612F">
        <w:rPr>
          <w:rFonts w:ascii="Calibri" w:eastAsia="Calibri" w:hAnsi="Calibri" w:cs="Times New Roman"/>
        </w:rPr>
        <w:t xml:space="preserve">  </w:t>
      </w:r>
    </w:p>
    <w:p w14:paraId="22B2523E" w14:textId="77777777" w:rsidR="00987EC6" w:rsidRDefault="001C2308" w:rsidP="00987EC6">
      <w:pPr>
        <w:rPr>
          <w:rFonts w:ascii="Calibri" w:eastAsia="Calibri" w:hAnsi="Calibri" w:cs="Times New Roman"/>
        </w:rPr>
      </w:pPr>
      <w:r>
        <w:rPr>
          <w:rFonts w:ascii="Calibri" w:eastAsia="Calibri" w:hAnsi="Calibri" w:cs="Times New Roman"/>
        </w:rPr>
        <w:t>Zastrow</w:t>
      </w:r>
      <w:r w:rsidR="00920032">
        <w:rPr>
          <w:rFonts w:ascii="Calibri" w:eastAsia="Calibri" w:hAnsi="Calibri" w:cs="Times New Roman"/>
        </w:rPr>
        <w:t xml:space="preserve"> </w:t>
      </w:r>
      <w:r w:rsidR="00546DBC" w:rsidRPr="00C62335">
        <w:rPr>
          <w:rFonts w:ascii="Calibri" w:eastAsia="Calibri" w:hAnsi="Calibri" w:cs="Times New Roman"/>
        </w:rPr>
        <w:t>moved to approve the</w:t>
      </w:r>
      <w:r w:rsidR="000B0A3F">
        <w:rPr>
          <w:rFonts w:ascii="Calibri" w:eastAsia="Calibri" w:hAnsi="Calibri" w:cs="Times New Roman"/>
        </w:rPr>
        <w:t xml:space="preserve"> minutes of</w:t>
      </w:r>
      <w:r w:rsidR="00546DBC" w:rsidRPr="00C62335">
        <w:rPr>
          <w:rFonts w:ascii="Calibri" w:eastAsia="Calibri" w:hAnsi="Calibri" w:cs="Times New Roman"/>
        </w:rPr>
        <w:t xml:space="preserve"> </w:t>
      </w:r>
      <w:r w:rsidR="000B3C0A">
        <w:rPr>
          <w:rFonts w:ascii="Calibri" w:eastAsia="Calibri" w:hAnsi="Calibri" w:cs="Times New Roman"/>
        </w:rPr>
        <w:t>September 3</w:t>
      </w:r>
      <w:r>
        <w:rPr>
          <w:rFonts w:ascii="Calibri" w:eastAsia="Calibri" w:hAnsi="Calibri" w:cs="Times New Roman"/>
        </w:rPr>
        <w:t>, 2024</w:t>
      </w:r>
      <w:r w:rsidR="0022549C">
        <w:rPr>
          <w:rFonts w:ascii="Calibri" w:eastAsia="Calibri" w:hAnsi="Calibri" w:cs="Times New Roman"/>
        </w:rPr>
        <w:t>;</w:t>
      </w:r>
      <w:r w:rsidR="00546DBC" w:rsidRPr="00C62335">
        <w:rPr>
          <w:rFonts w:ascii="Calibri" w:eastAsia="Calibri" w:hAnsi="Calibri" w:cs="Times New Roman"/>
        </w:rPr>
        <w:t xml:space="preserve"> seconded by </w:t>
      </w:r>
      <w:r w:rsidR="000B3C0A">
        <w:rPr>
          <w:rFonts w:ascii="Calibri" w:eastAsia="Calibri" w:hAnsi="Calibri" w:cs="Times New Roman"/>
        </w:rPr>
        <w:t>Loudner</w:t>
      </w:r>
      <w:r w:rsidR="00546DBC" w:rsidRPr="00C62335">
        <w:rPr>
          <w:rFonts w:ascii="Calibri" w:eastAsia="Calibri" w:hAnsi="Calibri" w:cs="Times New Roman"/>
        </w:rPr>
        <w:t>. Motion carried by all voting Aye.</w:t>
      </w:r>
    </w:p>
    <w:p w14:paraId="78245AD6" w14:textId="1C004236" w:rsidR="000A689E" w:rsidRDefault="000A689E" w:rsidP="000A689E">
      <w:pPr>
        <w:rPr>
          <w:rFonts w:ascii="Calibri" w:eastAsia="Calibri" w:hAnsi="Calibri" w:cs="Times New Roman"/>
        </w:rPr>
      </w:pPr>
      <w:r>
        <w:rPr>
          <w:rFonts w:ascii="Calibri" w:eastAsia="Calibri" w:hAnsi="Calibri" w:cs="Times New Roman"/>
        </w:rPr>
        <w:t>Signatures for the</w:t>
      </w:r>
      <w:r>
        <w:rPr>
          <w:rFonts w:ascii="Calibri" w:eastAsia="Calibri" w:hAnsi="Calibri" w:cs="Times New Roman"/>
        </w:rPr>
        <w:t xml:space="preserve"> 2025</w:t>
      </w:r>
      <w:r>
        <w:rPr>
          <w:rFonts w:ascii="Calibri" w:eastAsia="Calibri" w:hAnsi="Calibri" w:cs="Times New Roman"/>
        </w:rPr>
        <w:t xml:space="preserve"> Adoption of the Annual Budget for Buffalo County, SD w</w:t>
      </w:r>
      <w:r>
        <w:rPr>
          <w:rFonts w:ascii="Calibri" w:eastAsia="Calibri" w:hAnsi="Calibri" w:cs="Times New Roman"/>
        </w:rPr>
        <w:t>as</w:t>
      </w:r>
      <w:r>
        <w:rPr>
          <w:rFonts w:ascii="Calibri" w:eastAsia="Calibri" w:hAnsi="Calibri" w:cs="Times New Roman"/>
        </w:rPr>
        <w:t xml:space="preserve"> signed.  Attested by Auditor Debra Morrison, Buffalo County.  </w:t>
      </w:r>
    </w:p>
    <w:p w14:paraId="228516BD" w14:textId="3B9E2538" w:rsidR="000F2F89" w:rsidRPr="00987EC6" w:rsidRDefault="00987EC6" w:rsidP="00987EC6">
      <w:pPr>
        <w:spacing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b/>
          <w:bCs/>
          <w:i/>
          <w:iCs/>
        </w:rPr>
        <w:tab/>
      </w:r>
      <w:r w:rsidR="006C54D4">
        <w:rPr>
          <w:b/>
          <w:bCs/>
          <w:i/>
          <w:iCs/>
        </w:rPr>
        <w:tab/>
      </w:r>
      <w:r w:rsidR="006C54D4">
        <w:rPr>
          <w:b/>
          <w:bCs/>
          <w:i/>
          <w:iCs/>
        </w:rPr>
        <w:tab/>
      </w:r>
      <w:r w:rsidR="000F2F89" w:rsidRPr="00ED11C8">
        <w:rPr>
          <w:b/>
          <w:bCs/>
          <w:i/>
          <w:iCs/>
        </w:rPr>
        <w:t>Resolution 202</w:t>
      </w:r>
      <w:r w:rsidR="000F2F89">
        <w:rPr>
          <w:b/>
          <w:bCs/>
          <w:i/>
          <w:iCs/>
        </w:rPr>
        <w:t>4</w:t>
      </w:r>
      <w:r w:rsidR="000F2F89" w:rsidRPr="00ED11C8">
        <w:rPr>
          <w:b/>
          <w:bCs/>
          <w:i/>
          <w:iCs/>
        </w:rPr>
        <w:t>-</w:t>
      </w:r>
      <w:r w:rsidR="000F2F89">
        <w:rPr>
          <w:b/>
          <w:bCs/>
          <w:i/>
          <w:iCs/>
        </w:rPr>
        <w:t>10</w:t>
      </w:r>
    </w:p>
    <w:p w14:paraId="66C6275A" w14:textId="77777777" w:rsidR="000F2F89" w:rsidRPr="00ED11C8" w:rsidRDefault="000F2F89" w:rsidP="00987EC6">
      <w:pPr>
        <w:spacing w:line="240" w:lineRule="auto"/>
        <w:jc w:val="center"/>
      </w:pPr>
      <w:r w:rsidRPr="00ED11C8">
        <w:rPr>
          <w:b/>
          <w:bCs/>
          <w:i/>
          <w:iCs/>
        </w:rPr>
        <w:t xml:space="preserve">ADOPTION OF ANNUAL BUDGET FOR </w:t>
      </w:r>
      <w:r>
        <w:rPr>
          <w:b/>
          <w:bCs/>
          <w:i/>
          <w:iCs/>
        </w:rPr>
        <w:t>BUFFALO</w:t>
      </w:r>
      <w:r w:rsidRPr="00ED11C8">
        <w:rPr>
          <w:b/>
          <w:bCs/>
          <w:i/>
          <w:iCs/>
        </w:rPr>
        <w:t xml:space="preserve"> COUNTY, SOUTH DAKOTA</w:t>
      </w:r>
    </w:p>
    <w:p w14:paraId="5AE0879A" w14:textId="77777777" w:rsidR="000F2F89" w:rsidRPr="00ED11C8" w:rsidRDefault="000F2F89" w:rsidP="000F2F89">
      <w:pPr>
        <w:jc w:val="both"/>
      </w:pPr>
      <w:proofErr w:type="gramStart"/>
      <w:r w:rsidRPr="00ED11C8">
        <w:rPr>
          <w:i/>
          <w:iCs/>
        </w:rPr>
        <w:t>WHEREAS,</w:t>
      </w:r>
      <w:proofErr w:type="gramEnd"/>
      <w:r w:rsidRPr="00ED11C8">
        <w:rPr>
          <w:i/>
          <w:iCs/>
        </w:rPr>
        <w:t xml:space="preserve"> (7-21-5 THRU 13), SDCL provides that the Board of County Commissioners shall each year prepare a Provisional Budget of all contemplated expenditures and revenues of the County and all its institutions and agencies for such fiscal year and, </w:t>
      </w:r>
    </w:p>
    <w:p w14:paraId="72BF0BF7" w14:textId="77777777" w:rsidR="000F2F89" w:rsidRPr="00ED11C8" w:rsidRDefault="000F2F89" w:rsidP="000F2F89">
      <w:pPr>
        <w:jc w:val="both"/>
      </w:pPr>
      <w:proofErr w:type="gramStart"/>
      <w:r w:rsidRPr="00ED11C8">
        <w:rPr>
          <w:i/>
          <w:iCs/>
        </w:rPr>
        <w:t>WHEREAS,</w:t>
      </w:r>
      <w:proofErr w:type="gramEnd"/>
      <w:r w:rsidRPr="00ED11C8">
        <w:rPr>
          <w:i/>
          <w:iCs/>
        </w:rPr>
        <w:t xml:space="preserve"> the Board of County Commissioners did prepare a Provisional Budget and cause the same to be published by law, and </w:t>
      </w:r>
    </w:p>
    <w:p w14:paraId="263AE796" w14:textId="77777777" w:rsidR="000F2F89" w:rsidRPr="00ED11C8" w:rsidRDefault="000F2F89" w:rsidP="000F2F89">
      <w:pPr>
        <w:jc w:val="both"/>
      </w:pPr>
      <w:proofErr w:type="gramStart"/>
      <w:r w:rsidRPr="00ED11C8">
        <w:rPr>
          <w:i/>
          <w:iCs/>
        </w:rPr>
        <w:t>WHEREAS,</w:t>
      </w:r>
      <w:proofErr w:type="gramEnd"/>
      <w:r w:rsidRPr="00ED11C8">
        <w:rPr>
          <w:i/>
          <w:iCs/>
        </w:rPr>
        <w:t xml:space="preserve"> due and legal notice has been given of the meeting of the Board of County Commissioners for the consideration of such Provisional Budget and all changes, eliminations and additions have been made thereto: </w:t>
      </w:r>
    </w:p>
    <w:p w14:paraId="3CD32BDA" w14:textId="77777777" w:rsidR="000F2F89" w:rsidRPr="00ED11C8" w:rsidRDefault="000F2F89" w:rsidP="000F2F89">
      <w:pPr>
        <w:jc w:val="both"/>
      </w:pPr>
      <w:r w:rsidRPr="00ED11C8">
        <w:rPr>
          <w:i/>
          <w:iCs/>
        </w:rPr>
        <w:t xml:space="preserve">NOW THEREFORE BE IT RESOLVED, That such provisional budget as amended and all its purposes, schedules, appropriations, amounts, estimates and all matters therein set forth, SHALL BE APPROVED AND ADOPTED AS THE ANNUAL BUDGET OF THE APPROPRIATIONS AND EXPENDITURES FOR </w:t>
      </w:r>
      <w:r>
        <w:rPr>
          <w:i/>
          <w:iCs/>
        </w:rPr>
        <w:t>BUFFALO</w:t>
      </w:r>
      <w:r w:rsidRPr="00ED11C8">
        <w:rPr>
          <w:i/>
          <w:iCs/>
        </w:rPr>
        <w:t xml:space="preserve"> COUNTY, South Dakota and its institutions and agencies for calendar year beginning January 1, 202</w:t>
      </w:r>
      <w:r>
        <w:rPr>
          <w:i/>
          <w:iCs/>
        </w:rPr>
        <w:t>5</w:t>
      </w:r>
      <w:r w:rsidRPr="00ED11C8">
        <w:rPr>
          <w:i/>
          <w:iCs/>
        </w:rPr>
        <w:t xml:space="preserve"> and ending December 31, 202</w:t>
      </w:r>
      <w:r>
        <w:rPr>
          <w:i/>
          <w:iCs/>
        </w:rPr>
        <w:t>5</w:t>
      </w:r>
      <w:r w:rsidRPr="00ED11C8">
        <w:rPr>
          <w:i/>
          <w:iCs/>
        </w:rPr>
        <w:t xml:space="preserve"> and the same is hereby approved and adopted by the Board of County Commissioners of </w:t>
      </w:r>
      <w:r>
        <w:rPr>
          <w:i/>
          <w:iCs/>
        </w:rPr>
        <w:t>Buffalo</w:t>
      </w:r>
      <w:r w:rsidRPr="00ED11C8">
        <w:rPr>
          <w:i/>
          <w:iCs/>
        </w:rPr>
        <w:t xml:space="preserve"> County, South Dakota this </w:t>
      </w:r>
      <w:r>
        <w:rPr>
          <w:i/>
          <w:iCs/>
        </w:rPr>
        <w:t>1st</w:t>
      </w:r>
      <w:r w:rsidRPr="00ED11C8">
        <w:rPr>
          <w:i/>
          <w:iCs/>
        </w:rPr>
        <w:t xml:space="preserve"> day of </w:t>
      </w:r>
      <w:r>
        <w:rPr>
          <w:i/>
          <w:iCs/>
        </w:rPr>
        <w:t>Octo</w:t>
      </w:r>
      <w:r w:rsidRPr="00ED11C8">
        <w:rPr>
          <w:i/>
          <w:iCs/>
        </w:rPr>
        <w:t>ber, 202</w:t>
      </w:r>
      <w:r>
        <w:rPr>
          <w:i/>
          <w:iCs/>
        </w:rPr>
        <w:t>4</w:t>
      </w:r>
      <w:r w:rsidRPr="00ED11C8">
        <w:rPr>
          <w:i/>
          <w:iCs/>
        </w:rPr>
        <w:t xml:space="preserve">. This Annual Budget so adopted is available for public inspection during normal business hours at the office of the County Finance Officer, </w:t>
      </w:r>
      <w:r>
        <w:rPr>
          <w:i/>
          <w:iCs/>
        </w:rPr>
        <w:t>Buffalo</w:t>
      </w:r>
      <w:r w:rsidRPr="00ED11C8">
        <w:rPr>
          <w:i/>
          <w:iCs/>
        </w:rPr>
        <w:t xml:space="preserve"> County, South Dakota. The accompanying taxes are levied by </w:t>
      </w:r>
      <w:r>
        <w:rPr>
          <w:i/>
          <w:iCs/>
        </w:rPr>
        <w:t>Buffalo</w:t>
      </w:r>
      <w:r w:rsidRPr="00ED11C8">
        <w:rPr>
          <w:i/>
          <w:iCs/>
        </w:rPr>
        <w:t xml:space="preserve"> County for year January 1, </w:t>
      </w:r>
      <w:proofErr w:type="gramStart"/>
      <w:r w:rsidRPr="00ED11C8">
        <w:rPr>
          <w:i/>
          <w:iCs/>
        </w:rPr>
        <w:t>202</w:t>
      </w:r>
      <w:r>
        <w:rPr>
          <w:i/>
          <w:iCs/>
        </w:rPr>
        <w:t>5</w:t>
      </w:r>
      <w:proofErr w:type="gramEnd"/>
      <w:r w:rsidRPr="00ED11C8">
        <w:rPr>
          <w:i/>
          <w:iCs/>
        </w:rPr>
        <w:t xml:space="preserve"> through December 31, 202</w:t>
      </w:r>
      <w:r>
        <w:rPr>
          <w:i/>
          <w:iCs/>
        </w:rPr>
        <w:t>5</w:t>
      </w:r>
      <w:r w:rsidRPr="00ED11C8">
        <w:rPr>
          <w:i/>
          <w:iCs/>
        </w:rPr>
        <w:t xml:space="preserve">. </w:t>
      </w:r>
    </w:p>
    <w:p w14:paraId="0C46132E" w14:textId="77777777" w:rsidR="000F2F89" w:rsidRPr="00ED11C8" w:rsidRDefault="000F2F89" w:rsidP="000F2F89">
      <w:pPr>
        <w:jc w:val="both"/>
      </w:pPr>
      <w:r w:rsidRPr="00ED11C8">
        <w:rPr>
          <w:b/>
          <w:bCs/>
          <w:i/>
          <w:iCs/>
        </w:rPr>
        <w:t>COUNTY TAX LEVIES</w:t>
      </w:r>
      <w:r>
        <w:rPr>
          <w:b/>
          <w:bCs/>
          <w:i/>
          <w:iCs/>
        </w:rPr>
        <w:tab/>
      </w:r>
      <w:r>
        <w:rPr>
          <w:b/>
          <w:bCs/>
          <w:i/>
          <w:iCs/>
        </w:rPr>
        <w:tab/>
      </w:r>
      <w:r>
        <w:rPr>
          <w:b/>
          <w:bCs/>
          <w:i/>
          <w:iCs/>
        </w:rPr>
        <w:tab/>
      </w:r>
      <w:r w:rsidRPr="00ED11C8">
        <w:rPr>
          <w:b/>
          <w:bCs/>
          <w:i/>
          <w:iCs/>
        </w:rPr>
        <w:t xml:space="preserve"> LEVY IN DOLLARS </w:t>
      </w:r>
      <w:r>
        <w:rPr>
          <w:b/>
          <w:bCs/>
          <w:i/>
          <w:iCs/>
        </w:rPr>
        <w:tab/>
      </w:r>
      <w:r>
        <w:rPr>
          <w:b/>
          <w:bCs/>
          <w:i/>
          <w:iCs/>
        </w:rPr>
        <w:tab/>
      </w:r>
      <w:r>
        <w:rPr>
          <w:b/>
          <w:bCs/>
          <w:i/>
          <w:iCs/>
        </w:rPr>
        <w:tab/>
      </w:r>
      <w:r w:rsidRPr="00ED11C8">
        <w:rPr>
          <w:b/>
          <w:bCs/>
          <w:i/>
          <w:iCs/>
        </w:rPr>
        <w:t xml:space="preserve">$’s/1,000 </w:t>
      </w:r>
    </w:p>
    <w:p w14:paraId="775A7C09" w14:textId="77777777" w:rsidR="000F2F89" w:rsidRPr="00ED11C8" w:rsidRDefault="000F2F89" w:rsidP="000F2F89">
      <w:pPr>
        <w:jc w:val="both"/>
      </w:pPr>
      <w:r w:rsidRPr="00ED11C8">
        <w:rPr>
          <w:i/>
          <w:iCs/>
        </w:rPr>
        <w:t xml:space="preserve">General County Purposes </w:t>
      </w:r>
      <w:r>
        <w:rPr>
          <w:i/>
          <w:iCs/>
        </w:rPr>
        <w:tab/>
      </w:r>
      <w:r>
        <w:rPr>
          <w:i/>
          <w:iCs/>
        </w:rPr>
        <w:tab/>
        <w:t>$395,011</w:t>
      </w:r>
      <w:r>
        <w:rPr>
          <w:i/>
          <w:iCs/>
        </w:rPr>
        <w:tab/>
      </w:r>
      <w:r>
        <w:rPr>
          <w:i/>
          <w:iCs/>
        </w:rPr>
        <w:tab/>
        <w:t xml:space="preserve">                                1.423</w:t>
      </w:r>
      <w:r>
        <w:rPr>
          <w:i/>
          <w:iCs/>
        </w:rPr>
        <w:tab/>
      </w:r>
      <w:r>
        <w:rPr>
          <w:i/>
          <w:iCs/>
        </w:rPr>
        <w:tab/>
      </w:r>
      <w:r w:rsidRPr="00ED11C8">
        <w:rPr>
          <w:i/>
          <w:iCs/>
        </w:rPr>
        <w:t xml:space="preserve"> </w:t>
      </w:r>
    </w:p>
    <w:p w14:paraId="65556B8A" w14:textId="77777777" w:rsidR="000F2F89" w:rsidRDefault="000F2F89" w:rsidP="000F2F89">
      <w:pPr>
        <w:jc w:val="both"/>
        <w:rPr>
          <w:i/>
          <w:iCs/>
        </w:rPr>
      </w:pPr>
      <w:r w:rsidRPr="00ED11C8">
        <w:rPr>
          <w:i/>
          <w:iCs/>
        </w:rPr>
        <w:t xml:space="preserve">Secondary Road </w:t>
      </w:r>
      <w:r>
        <w:rPr>
          <w:i/>
          <w:iCs/>
        </w:rPr>
        <w:tab/>
      </w:r>
      <w:r>
        <w:rPr>
          <w:i/>
          <w:iCs/>
        </w:rPr>
        <w:tab/>
      </w:r>
      <w:r>
        <w:rPr>
          <w:i/>
          <w:iCs/>
        </w:rPr>
        <w:tab/>
      </w:r>
      <w:r w:rsidRPr="00ED11C8">
        <w:rPr>
          <w:i/>
          <w:iCs/>
        </w:rPr>
        <w:t>$</w:t>
      </w:r>
      <w:r>
        <w:rPr>
          <w:i/>
          <w:iCs/>
        </w:rPr>
        <w:t>19,897</w:t>
      </w:r>
      <w:r>
        <w:rPr>
          <w:i/>
          <w:iCs/>
        </w:rPr>
        <w:tab/>
      </w:r>
      <w:r>
        <w:rPr>
          <w:i/>
          <w:iCs/>
        </w:rPr>
        <w:tab/>
      </w:r>
      <w:r>
        <w:rPr>
          <w:i/>
          <w:iCs/>
        </w:rPr>
        <w:tab/>
      </w:r>
      <w:r>
        <w:rPr>
          <w:i/>
          <w:iCs/>
        </w:rPr>
        <w:tab/>
        <w:t>.083</w:t>
      </w:r>
    </w:p>
    <w:p w14:paraId="4D8C85C1" w14:textId="2A8CA8C9" w:rsidR="000B3C0A" w:rsidRDefault="000B3C0A" w:rsidP="00B60171">
      <w:pPr>
        <w:spacing w:after="0" w:line="240" w:lineRule="auto"/>
        <w:rPr>
          <w:rFonts w:ascii="Calibri" w:eastAsia="Calibri" w:hAnsi="Calibri" w:cs="Times New Roman"/>
        </w:rPr>
      </w:pPr>
      <w:r>
        <w:rPr>
          <w:rFonts w:ascii="Calibri" w:eastAsia="Calibri" w:hAnsi="Calibri" w:cs="Times New Roman"/>
        </w:rPr>
        <w:t xml:space="preserve">Zastrow made a motion to approve a One-Day Uniform Alcoholic Beverage License Application/Doing Business as Abernathy American Legion Post; seconded by Loudner.  Motion carried by all voting Ayes. </w:t>
      </w:r>
    </w:p>
    <w:p w14:paraId="0BADE2F6" w14:textId="77777777" w:rsidR="000B3C0A" w:rsidRDefault="000B3C0A" w:rsidP="00B60171">
      <w:pPr>
        <w:spacing w:after="0" w:line="240" w:lineRule="auto"/>
        <w:rPr>
          <w:rFonts w:ascii="Calibri" w:eastAsia="Calibri" w:hAnsi="Calibri" w:cs="Times New Roman"/>
        </w:rPr>
      </w:pPr>
    </w:p>
    <w:p w14:paraId="7FEFF9D2" w14:textId="5AD6E03C" w:rsidR="000B3C0A" w:rsidRDefault="000B3C0A" w:rsidP="000B3C0A">
      <w:pPr>
        <w:rPr>
          <w:rFonts w:ascii="Calibri" w:eastAsia="Calibri" w:hAnsi="Calibri" w:cs="Times New Roman"/>
        </w:rPr>
      </w:pPr>
      <w:r>
        <w:rPr>
          <w:rFonts w:ascii="Calibri" w:eastAsia="Calibri" w:hAnsi="Calibri" w:cs="Times New Roman"/>
        </w:rPr>
        <w:lastRenderedPageBreak/>
        <w:t xml:space="preserve">Buffalo County Highway Superintendent Tanner Grohs addressed the commission.  </w:t>
      </w:r>
      <w:r>
        <w:rPr>
          <w:rFonts w:ascii="Calibri" w:eastAsia="Calibri" w:hAnsi="Calibri" w:cs="Times New Roman"/>
        </w:rPr>
        <w:t>Loudner</w:t>
      </w:r>
      <w:r>
        <w:rPr>
          <w:rFonts w:ascii="Calibri" w:eastAsia="Calibri" w:hAnsi="Calibri" w:cs="Times New Roman"/>
        </w:rPr>
        <w:t xml:space="preserve"> made a motion to approve the </w:t>
      </w:r>
      <w:r w:rsidRPr="00C62335">
        <w:rPr>
          <w:rFonts w:ascii="Calibri" w:eastAsia="Calibri" w:hAnsi="Calibri" w:cs="Times New Roman"/>
        </w:rPr>
        <w:t xml:space="preserve">Fuel bid from Total Oil, Inc. for </w:t>
      </w:r>
      <w:r>
        <w:rPr>
          <w:rFonts w:ascii="Calibri" w:eastAsia="Calibri" w:hAnsi="Calibri" w:cs="Times New Roman"/>
        </w:rPr>
        <w:t>Unleaded Bulk Price</w:t>
      </w:r>
      <w:r w:rsidRPr="00C62335">
        <w:rPr>
          <w:rFonts w:ascii="Calibri" w:eastAsia="Calibri" w:hAnsi="Calibri" w:cs="Times New Roman"/>
        </w:rPr>
        <w:t xml:space="preserve"> @ $</w:t>
      </w:r>
      <w:r>
        <w:rPr>
          <w:rFonts w:ascii="Calibri" w:eastAsia="Calibri" w:hAnsi="Calibri" w:cs="Times New Roman"/>
        </w:rPr>
        <w:t>3.</w:t>
      </w:r>
      <w:r>
        <w:rPr>
          <w:rFonts w:ascii="Calibri" w:eastAsia="Calibri" w:hAnsi="Calibri" w:cs="Times New Roman"/>
        </w:rPr>
        <w:t>12</w:t>
      </w:r>
      <w:r>
        <w:rPr>
          <w:rFonts w:ascii="Calibri" w:eastAsia="Calibri" w:hAnsi="Calibri" w:cs="Times New Roman"/>
        </w:rPr>
        <w:t>; Ethanol Bulk Price @ $2.</w:t>
      </w:r>
      <w:r>
        <w:rPr>
          <w:rFonts w:ascii="Calibri" w:eastAsia="Calibri" w:hAnsi="Calibri" w:cs="Times New Roman"/>
        </w:rPr>
        <w:t>77</w:t>
      </w:r>
      <w:r>
        <w:rPr>
          <w:rFonts w:ascii="Calibri" w:eastAsia="Calibri" w:hAnsi="Calibri" w:cs="Times New Roman"/>
        </w:rPr>
        <w:t>; #1 Dyed Bulk Price</w:t>
      </w:r>
      <w:r w:rsidRPr="00C62335">
        <w:rPr>
          <w:rFonts w:ascii="Calibri" w:eastAsia="Calibri" w:hAnsi="Calibri" w:cs="Times New Roman"/>
        </w:rPr>
        <w:t xml:space="preserve"> </w:t>
      </w:r>
      <w:r>
        <w:rPr>
          <w:rFonts w:ascii="Calibri" w:eastAsia="Calibri" w:hAnsi="Calibri" w:cs="Times New Roman"/>
        </w:rPr>
        <w:t xml:space="preserve">Prem </w:t>
      </w:r>
      <w:r w:rsidRPr="00C62335">
        <w:rPr>
          <w:rFonts w:ascii="Calibri" w:eastAsia="Calibri" w:hAnsi="Calibri" w:cs="Times New Roman"/>
        </w:rPr>
        <w:t>@ $</w:t>
      </w:r>
      <w:r>
        <w:rPr>
          <w:rFonts w:ascii="Calibri" w:eastAsia="Calibri" w:hAnsi="Calibri" w:cs="Times New Roman"/>
        </w:rPr>
        <w:t>N/A</w:t>
      </w:r>
      <w:r w:rsidRPr="00C62335">
        <w:rPr>
          <w:rFonts w:ascii="Calibri" w:eastAsia="Calibri" w:hAnsi="Calibri" w:cs="Times New Roman"/>
        </w:rPr>
        <w:t xml:space="preserve">, and </w:t>
      </w:r>
      <w:r>
        <w:rPr>
          <w:rFonts w:ascii="Calibri" w:eastAsia="Calibri" w:hAnsi="Calibri" w:cs="Times New Roman"/>
        </w:rPr>
        <w:t xml:space="preserve">#2 Dyed Bulk Price Prem </w:t>
      </w:r>
      <w:r w:rsidRPr="00C62335">
        <w:rPr>
          <w:rFonts w:ascii="Calibri" w:eastAsia="Calibri" w:hAnsi="Calibri" w:cs="Times New Roman"/>
        </w:rPr>
        <w:t>@ $</w:t>
      </w:r>
      <w:r>
        <w:rPr>
          <w:rFonts w:ascii="Calibri" w:eastAsia="Calibri" w:hAnsi="Calibri" w:cs="Times New Roman"/>
        </w:rPr>
        <w:t>2.7</w:t>
      </w:r>
      <w:r>
        <w:rPr>
          <w:rFonts w:ascii="Calibri" w:eastAsia="Calibri" w:hAnsi="Calibri" w:cs="Times New Roman"/>
        </w:rPr>
        <w:t>9</w:t>
      </w:r>
      <w:r>
        <w:rPr>
          <w:rFonts w:ascii="Calibri" w:eastAsia="Calibri" w:hAnsi="Calibri" w:cs="Times New Roman"/>
        </w:rPr>
        <w:t>;</w:t>
      </w:r>
      <w:r w:rsidRPr="00C62335">
        <w:rPr>
          <w:rFonts w:ascii="Calibri" w:eastAsia="Calibri" w:hAnsi="Calibri" w:cs="Times New Roman"/>
        </w:rPr>
        <w:t xml:space="preserve"> </w:t>
      </w:r>
      <w:r>
        <w:rPr>
          <w:rFonts w:ascii="Calibri" w:eastAsia="Calibri" w:hAnsi="Calibri" w:cs="Times New Roman"/>
        </w:rPr>
        <w:t>Zastrow</w:t>
      </w:r>
      <w:r w:rsidRPr="00C62335">
        <w:rPr>
          <w:rFonts w:ascii="Calibri" w:eastAsia="Calibri" w:hAnsi="Calibri" w:cs="Times New Roman"/>
        </w:rPr>
        <w:t xml:space="preserve"> second. Motion carried by all voting Aye</w:t>
      </w:r>
      <w:r>
        <w:rPr>
          <w:rFonts w:ascii="Calibri" w:eastAsia="Calibri" w:hAnsi="Calibri" w:cs="Times New Roman"/>
        </w:rPr>
        <w:t xml:space="preserve">. </w:t>
      </w:r>
    </w:p>
    <w:p w14:paraId="06CEBDA4" w14:textId="70206776" w:rsidR="006C5B0F" w:rsidRDefault="006C5B0F" w:rsidP="000B3C0A">
      <w:pPr>
        <w:rPr>
          <w:rFonts w:ascii="Calibri" w:eastAsia="Calibri" w:hAnsi="Calibri" w:cs="Times New Roman"/>
        </w:rPr>
      </w:pPr>
      <w:r>
        <w:rPr>
          <w:rFonts w:ascii="Calibri" w:eastAsia="Calibri" w:hAnsi="Calibri" w:cs="Times New Roman"/>
        </w:rPr>
        <w:t>Hand/Buffalo County Emergency Management Arlen Gortmaker addressed the commissioners.  No actions taken.</w:t>
      </w:r>
    </w:p>
    <w:p w14:paraId="5012C8A6" w14:textId="3CCEC7CE" w:rsidR="006C5B0F" w:rsidRDefault="006C5B0F" w:rsidP="000B3C0A">
      <w:pPr>
        <w:rPr>
          <w:rFonts w:ascii="Calibri" w:eastAsia="Calibri" w:hAnsi="Calibri" w:cs="Times New Roman"/>
        </w:rPr>
      </w:pPr>
      <w:r>
        <w:rPr>
          <w:rFonts w:ascii="Calibri" w:eastAsia="Calibri" w:hAnsi="Calibri" w:cs="Times New Roman"/>
        </w:rPr>
        <w:t xml:space="preserve">Director of Equalization/Weed Supervisor Lee </w:t>
      </w:r>
      <w:proofErr w:type="spellStart"/>
      <w:r>
        <w:rPr>
          <w:rFonts w:ascii="Calibri" w:eastAsia="Calibri" w:hAnsi="Calibri" w:cs="Times New Roman"/>
        </w:rPr>
        <w:t>Sinkie</w:t>
      </w:r>
      <w:proofErr w:type="spellEnd"/>
      <w:r>
        <w:rPr>
          <w:rFonts w:ascii="Calibri" w:eastAsia="Calibri" w:hAnsi="Calibri" w:cs="Times New Roman"/>
        </w:rPr>
        <w:t xml:space="preserve"> </w:t>
      </w:r>
      <w:r w:rsidR="005E4A53">
        <w:rPr>
          <w:rFonts w:ascii="Calibri" w:eastAsia="Calibri" w:hAnsi="Calibri" w:cs="Times New Roman"/>
        </w:rPr>
        <w:t>addressed the commissioners.  No action taken.</w:t>
      </w:r>
    </w:p>
    <w:p w14:paraId="54BB16C1" w14:textId="76F809FC" w:rsidR="005E4A53" w:rsidRDefault="005E4A53" w:rsidP="000B3C0A">
      <w:pPr>
        <w:rPr>
          <w:rFonts w:ascii="Calibri" w:eastAsia="Calibri" w:hAnsi="Calibri" w:cs="Times New Roman"/>
        </w:rPr>
      </w:pPr>
      <w:r>
        <w:rPr>
          <w:rFonts w:ascii="Calibri" w:eastAsia="Calibri" w:hAnsi="Calibri" w:cs="Times New Roman"/>
        </w:rPr>
        <w:t xml:space="preserve">Auditor/Register of Deeds Debra Morrison stated there are zero </w:t>
      </w:r>
      <w:r w:rsidR="00273756">
        <w:rPr>
          <w:rFonts w:ascii="Calibri" w:eastAsia="Calibri" w:hAnsi="Calibri" w:cs="Times New Roman"/>
        </w:rPr>
        <w:t xml:space="preserve">hospitalizations in September.  </w:t>
      </w:r>
      <w:r w:rsidR="00273756">
        <w:t>Treasurer/Auditor report:  Bank Balance: $</w:t>
      </w:r>
      <w:r w:rsidR="00273756">
        <w:t>1,831,779.83;</w:t>
      </w:r>
      <w:r w:rsidR="00273756">
        <w:t xml:space="preserve"> C.D.: $200,000.00; Cash &amp; Cash Items: $400.00; </w:t>
      </w:r>
      <w:r w:rsidR="000A689E">
        <w:t>T</w:t>
      </w:r>
      <w:r w:rsidR="00273756">
        <w:t>otal: $2,</w:t>
      </w:r>
      <w:r w:rsidR="00273756">
        <w:t>032,179.83</w:t>
      </w:r>
      <w:r w:rsidR="00273756">
        <w:t xml:space="preserve">.  </w:t>
      </w:r>
      <w:r w:rsidR="00273756">
        <w:t xml:space="preserve">General Election continues.  2025 Liquor and Wine Licenses Renewals for Lode Star Casino and Crow Creek Convenience Store were mailed to the Auditor and will be sent to each entity this week.  </w:t>
      </w:r>
    </w:p>
    <w:p w14:paraId="0AAEEEA2" w14:textId="5CC00143" w:rsidR="00B60171" w:rsidRPr="00B60171" w:rsidRDefault="00D80F95" w:rsidP="00B60171">
      <w:pPr>
        <w:spacing w:after="0" w:line="240" w:lineRule="auto"/>
      </w:pPr>
      <w:r>
        <w:t>Zastrow</w:t>
      </w:r>
      <w:r w:rsidR="00B60171">
        <w:t xml:space="preserve"> </w:t>
      </w:r>
      <w:r w:rsidR="00B60171" w:rsidRPr="00B60171">
        <w:t xml:space="preserve">made a motion to approve vouchers; seconded by </w:t>
      </w:r>
      <w:r>
        <w:t>Loudner</w:t>
      </w:r>
      <w:r w:rsidR="00B60171" w:rsidRPr="00B60171">
        <w:t>.  Motion carried by all voting Aye.</w:t>
      </w:r>
    </w:p>
    <w:p w14:paraId="74056383" w14:textId="70F6E1D2" w:rsidR="00B60171" w:rsidRPr="00B60171" w:rsidRDefault="00B60171" w:rsidP="00B60171">
      <w:pPr>
        <w:spacing w:after="0" w:line="256" w:lineRule="auto"/>
        <w:rPr>
          <w:sz w:val="16"/>
          <w:szCs w:val="16"/>
        </w:rPr>
      </w:pPr>
      <w:r w:rsidRPr="00B60171">
        <w:t xml:space="preserve">Payroll and Reimbursements </w:t>
      </w:r>
    </w:p>
    <w:p w14:paraId="0DC799CF" w14:textId="05F8228F" w:rsidR="00B60171" w:rsidRPr="00B60171" w:rsidRDefault="00B60171" w:rsidP="00B60171">
      <w:pPr>
        <w:spacing w:after="0" w:line="256" w:lineRule="auto"/>
      </w:pPr>
      <w:r w:rsidRPr="00B60171">
        <w:t>Commissioner $</w:t>
      </w:r>
      <w:r w:rsidR="00D80F95">
        <w:t>420</w:t>
      </w:r>
      <w:r w:rsidRPr="00B60171">
        <w:t>.00</w:t>
      </w:r>
      <w:r w:rsidRPr="00B60171">
        <w:tab/>
      </w:r>
      <w:r w:rsidRPr="00B60171">
        <w:tab/>
      </w:r>
      <w:r w:rsidRPr="00B60171">
        <w:tab/>
        <w:t>Commissioner $</w:t>
      </w:r>
      <w:r w:rsidR="00D80F95">
        <w:t>420</w:t>
      </w:r>
      <w:r w:rsidRPr="00B60171">
        <w:t>.00</w:t>
      </w:r>
    </w:p>
    <w:p w14:paraId="3D6443C9" w14:textId="67BFD4EA" w:rsidR="00B60171" w:rsidRPr="00B60171" w:rsidRDefault="00B60171" w:rsidP="00B60171">
      <w:pPr>
        <w:spacing w:after="0" w:line="256" w:lineRule="auto"/>
      </w:pPr>
      <w:r w:rsidRPr="00B60171">
        <w:t>Commissioner $</w:t>
      </w:r>
      <w:r w:rsidR="00D80F95">
        <w:t>42</w:t>
      </w:r>
      <w:r w:rsidR="0014295D">
        <w:t>0</w:t>
      </w:r>
      <w:r w:rsidRPr="00B60171">
        <w:t>.00</w:t>
      </w:r>
      <w:r w:rsidRPr="00B60171">
        <w:tab/>
      </w:r>
      <w:r w:rsidRPr="00B60171">
        <w:tab/>
      </w:r>
      <w:r w:rsidRPr="00B60171">
        <w:tab/>
        <w:t>Auditor $3500.00</w:t>
      </w:r>
    </w:p>
    <w:p w14:paraId="4A894897" w14:textId="77777777" w:rsidR="00B60171" w:rsidRPr="00B60171" w:rsidRDefault="00B60171" w:rsidP="00B60171">
      <w:pPr>
        <w:spacing w:after="0" w:line="256" w:lineRule="auto"/>
      </w:pPr>
      <w:r w:rsidRPr="00B60171">
        <w:t>Treasurer $3675.00</w:t>
      </w:r>
      <w:r w:rsidRPr="00B60171">
        <w:tab/>
      </w:r>
      <w:r w:rsidRPr="00B60171">
        <w:tab/>
      </w:r>
      <w:r w:rsidRPr="00B60171">
        <w:tab/>
        <w:t>State Attorney $3432.71</w:t>
      </w:r>
    </w:p>
    <w:p w14:paraId="0FB2A924" w14:textId="5F6C9D1A" w:rsidR="00B60171" w:rsidRPr="00B60171" w:rsidRDefault="00B60171" w:rsidP="00B60171">
      <w:pPr>
        <w:spacing w:after="0" w:line="256" w:lineRule="auto"/>
      </w:pPr>
      <w:r w:rsidRPr="00B60171">
        <w:t>Weed &amp; Pest $250.00</w:t>
      </w:r>
      <w:r w:rsidRPr="00B60171">
        <w:tab/>
      </w:r>
      <w:r w:rsidRPr="00B60171">
        <w:tab/>
      </w:r>
      <w:r w:rsidRPr="00B60171">
        <w:tab/>
        <w:t>DOE $</w:t>
      </w:r>
      <w:r w:rsidR="00D80F95">
        <w:t>2688</w:t>
      </w:r>
      <w:r w:rsidR="0014295D">
        <w:t>.00</w:t>
      </w:r>
    </w:p>
    <w:p w14:paraId="540F8D37" w14:textId="77777777" w:rsidR="00B60171" w:rsidRPr="00B60171" w:rsidRDefault="00B60171" w:rsidP="00B60171">
      <w:pPr>
        <w:spacing w:after="0" w:line="256" w:lineRule="auto"/>
      </w:pPr>
      <w:r w:rsidRPr="00B60171">
        <w:t>Sheriff $4583.33</w:t>
      </w:r>
      <w:r w:rsidRPr="00B60171">
        <w:tab/>
      </w:r>
      <w:r w:rsidRPr="00B60171">
        <w:tab/>
      </w:r>
      <w:r w:rsidRPr="00B60171">
        <w:tab/>
        <w:t>HWY Superintendent $4666.67</w:t>
      </w:r>
    </w:p>
    <w:p w14:paraId="73A9473A" w14:textId="7F999BCC" w:rsidR="00B60171" w:rsidRPr="00B60171" w:rsidRDefault="00B60171" w:rsidP="00B60171">
      <w:pPr>
        <w:spacing w:after="0" w:line="256" w:lineRule="auto"/>
      </w:pPr>
      <w:r w:rsidRPr="00B60171">
        <w:t>HWY $</w:t>
      </w:r>
      <w:r w:rsidR="00D80F95">
        <w:t>4655</w:t>
      </w:r>
      <w:r w:rsidR="0014295D">
        <w:t>.00</w:t>
      </w:r>
      <w:r w:rsidRPr="00B60171">
        <w:tab/>
      </w:r>
      <w:r w:rsidRPr="00B60171">
        <w:tab/>
      </w:r>
      <w:r w:rsidRPr="00B60171">
        <w:tab/>
      </w:r>
      <w:r w:rsidRPr="00B60171">
        <w:tab/>
        <w:t>HWY $</w:t>
      </w:r>
      <w:r w:rsidR="00D80F95">
        <w:t>4603.70</w:t>
      </w:r>
    </w:p>
    <w:p w14:paraId="401E6A84" w14:textId="4DE69E25" w:rsidR="00B60171" w:rsidRPr="009F0662" w:rsidRDefault="006C7FF7" w:rsidP="00B60171">
      <w:pPr>
        <w:spacing w:after="0" w:line="256" w:lineRule="auto"/>
        <w:rPr>
          <w:b/>
          <w:bCs/>
          <w:sz w:val="24"/>
          <w:szCs w:val="24"/>
        </w:rPr>
      </w:pPr>
      <w:r w:rsidRPr="009F0662">
        <w:rPr>
          <w:b/>
          <w:bCs/>
          <w:sz w:val="24"/>
          <w:szCs w:val="24"/>
        </w:rPr>
        <w:t>--</w:t>
      </w:r>
      <w:r w:rsidR="00B60171" w:rsidRPr="009F0662">
        <w:rPr>
          <w:b/>
          <w:bCs/>
          <w:sz w:val="24"/>
          <w:szCs w:val="24"/>
        </w:rPr>
        <w:t xml:space="preserve">Total Regular Hours:  </w:t>
      </w:r>
      <w:r w:rsidR="00D80F95" w:rsidRPr="009F0662">
        <w:rPr>
          <w:b/>
          <w:bCs/>
          <w:sz w:val="24"/>
          <w:szCs w:val="24"/>
        </w:rPr>
        <w:t>508</w:t>
      </w:r>
      <w:r w:rsidRPr="009F0662">
        <w:rPr>
          <w:b/>
          <w:bCs/>
          <w:sz w:val="24"/>
          <w:szCs w:val="24"/>
        </w:rPr>
        <w:t>----</w:t>
      </w:r>
      <w:r w:rsidR="00B60171" w:rsidRPr="009F0662">
        <w:rPr>
          <w:b/>
          <w:bCs/>
          <w:sz w:val="24"/>
          <w:szCs w:val="24"/>
        </w:rPr>
        <w:t>Totals Payroll:  $</w:t>
      </w:r>
      <w:r w:rsidR="0014295D" w:rsidRPr="009F0662">
        <w:rPr>
          <w:b/>
          <w:bCs/>
          <w:sz w:val="24"/>
          <w:szCs w:val="24"/>
        </w:rPr>
        <w:t>33</w:t>
      </w:r>
      <w:r w:rsidR="00D80F95" w:rsidRPr="009F0662">
        <w:rPr>
          <w:b/>
          <w:bCs/>
          <w:sz w:val="24"/>
          <w:szCs w:val="24"/>
        </w:rPr>
        <w:t>,314.41</w:t>
      </w:r>
      <w:r w:rsidRPr="009F0662">
        <w:rPr>
          <w:b/>
          <w:bCs/>
          <w:sz w:val="24"/>
          <w:szCs w:val="24"/>
        </w:rPr>
        <w:t>-----</w:t>
      </w:r>
      <w:r w:rsidR="00B60171" w:rsidRPr="009F0662">
        <w:rPr>
          <w:b/>
          <w:bCs/>
          <w:sz w:val="24"/>
          <w:szCs w:val="24"/>
        </w:rPr>
        <w:t>Total Reimbursements: $</w:t>
      </w:r>
      <w:r w:rsidR="00D80F95" w:rsidRPr="009F0662">
        <w:rPr>
          <w:b/>
          <w:bCs/>
          <w:sz w:val="24"/>
          <w:szCs w:val="24"/>
        </w:rPr>
        <w:t>269.66</w:t>
      </w:r>
      <w:r w:rsidRPr="009F0662">
        <w:rPr>
          <w:b/>
          <w:bCs/>
          <w:sz w:val="24"/>
          <w:szCs w:val="24"/>
        </w:rPr>
        <w:t>---</w:t>
      </w:r>
    </w:p>
    <w:p w14:paraId="69E919E6" w14:textId="3D711FF5" w:rsidR="00B60171" w:rsidRPr="00B60171" w:rsidRDefault="00B60171" w:rsidP="00B60171">
      <w:pPr>
        <w:spacing w:after="0" w:line="256" w:lineRule="auto"/>
      </w:pPr>
      <w:r w:rsidRPr="00B60171">
        <w:t>Wellmark $7</w:t>
      </w:r>
      <w:r>
        <w:t>584.26</w:t>
      </w:r>
      <w:r w:rsidRPr="00B60171">
        <w:tab/>
      </w:r>
      <w:r w:rsidRPr="00B60171">
        <w:tab/>
      </w:r>
      <w:r w:rsidRPr="00B60171">
        <w:tab/>
        <w:t>Division of CS $</w:t>
      </w:r>
      <w:r>
        <w:t>91.00</w:t>
      </w:r>
    </w:p>
    <w:p w14:paraId="2E93857E" w14:textId="0F887BDA" w:rsidR="00B60171" w:rsidRPr="00B60171" w:rsidRDefault="00B60171" w:rsidP="00B60171">
      <w:pPr>
        <w:spacing w:after="0" w:line="256" w:lineRule="auto"/>
      </w:pPr>
      <w:r w:rsidRPr="00B60171">
        <w:t>AFLAC $233.86</w:t>
      </w:r>
      <w:r w:rsidRPr="00B60171">
        <w:tab/>
      </w:r>
      <w:r w:rsidRPr="00B60171">
        <w:tab/>
      </w:r>
      <w:r w:rsidRPr="00B60171">
        <w:tab/>
      </w:r>
      <w:r w:rsidRPr="00B60171">
        <w:tab/>
        <w:t>SDRS $</w:t>
      </w:r>
      <w:r w:rsidR="0072234E">
        <w:t>3445.04</w:t>
      </w:r>
    </w:p>
    <w:p w14:paraId="6C74ECB1" w14:textId="77777777" w:rsidR="00B60171" w:rsidRPr="00B60171" w:rsidRDefault="00B60171" w:rsidP="00B60171">
      <w:pPr>
        <w:spacing w:after="0" w:line="256" w:lineRule="auto"/>
      </w:pPr>
      <w:r w:rsidRPr="00B60171">
        <w:t>BEAM $578.95</w:t>
      </w:r>
      <w:r w:rsidRPr="00B60171">
        <w:tab/>
      </w:r>
      <w:r w:rsidRPr="00B60171">
        <w:tab/>
      </w:r>
      <w:r w:rsidRPr="00B60171">
        <w:tab/>
        <w:t xml:space="preserve">              MASA $140.00</w:t>
      </w:r>
    </w:p>
    <w:p w14:paraId="5CA92BCC" w14:textId="000CF165" w:rsidR="00B60171" w:rsidRPr="00B60171" w:rsidRDefault="00B60171" w:rsidP="00B60171">
      <w:pPr>
        <w:spacing w:after="0" w:line="256" w:lineRule="auto"/>
      </w:pPr>
      <w:r w:rsidRPr="00B60171">
        <w:t>Quoin Bank/Payroll $</w:t>
      </w:r>
      <w:r w:rsidR="00D80F95">
        <w:t>7186.54</w:t>
      </w:r>
      <w:r w:rsidRPr="00B60171">
        <w:tab/>
      </w:r>
      <w:r w:rsidRPr="00B60171">
        <w:tab/>
      </w:r>
    </w:p>
    <w:p w14:paraId="610227B8" w14:textId="2D92ED8A" w:rsidR="00B60171" w:rsidRPr="009F0662" w:rsidRDefault="006C7FF7" w:rsidP="00B60171">
      <w:pPr>
        <w:spacing w:after="0" w:line="256" w:lineRule="auto"/>
        <w:rPr>
          <w:b/>
          <w:bCs/>
          <w:sz w:val="24"/>
          <w:szCs w:val="24"/>
        </w:rPr>
      </w:pPr>
      <w:r w:rsidRPr="009F0662">
        <w:rPr>
          <w:b/>
          <w:bCs/>
          <w:sz w:val="24"/>
          <w:szCs w:val="24"/>
        </w:rPr>
        <w:t>--</w:t>
      </w:r>
      <w:r w:rsidR="00B60171" w:rsidRPr="009F0662">
        <w:rPr>
          <w:b/>
          <w:bCs/>
          <w:sz w:val="24"/>
          <w:szCs w:val="24"/>
        </w:rPr>
        <w:t>Total Payroll Deduction: $</w:t>
      </w:r>
      <w:r w:rsidR="0072234E" w:rsidRPr="009F0662">
        <w:rPr>
          <w:b/>
          <w:bCs/>
          <w:sz w:val="24"/>
          <w:szCs w:val="24"/>
        </w:rPr>
        <w:t>19</w:t>
      </w:r>
      <w:r w:rsidR="009F0662">
        <w:rPr>
          <w:b/>
          <w:bCs/>
          <w:sz w:val="24"/>
          <w:szCs w:val="24"/>
        </w:rPr>
        <w:t>,</w:t>
      </w:r>
      <w:r w:rsidR="0072234E" w:rsidRPr="009F0662">
        <w:rPr>
          <w:b/>
          <w:bCs/>
          <w:sz w:val="24"/>
          <w:szCs w:val="24"/>
        </w:rPr>
        <w:t>083.06</w:t>
      </w:r>
      <w:r w:rsidRPr="009F0662">
        <w:rPr>
          <w:b/>
          <w:bCs/>
          <w:sz w:val="24"/>
          <w:szCs w:val="24"/>
        </w:rPr>
        <w:t>---------</w:t>
      </w:r>
    </w:p>
    <w:p w14:paraId="7E6EAA41" w14:textId="727889D8" w:rsidR="00D80F95" w:rsidRDefault="00D80F95" w:rsidP="0070125C">
      <w:pPr>
        <w:spacing w:after="0"/>
      </w:pPr>
      <w:r>
        <w:t>Chamberlain School $1500.81</w:t>
      </w:r>
      <w:r>
        <w:tab/>
      </w:r>
      <w:r>
        <w:tab/>
        <w:t>Elvira Township $575.19</w:t>
      </w:r>
    </w:p>
    <w:p w14:paraId="4958E682" w14:textId="486C218E" w:rsidR="00D80F95" w:rsidRDefault="00D80F95" w:rsidP="0070125C">
      <w:pPr>
        <w:spacing w:after="0"/>
      </w:pPr>
      <w:r>
        <w:t>Water District $5.17</w:t>
      </w:r>
      <w:r>
        <w:tab/>
      </w:r>
      <w:r>
        <w:tab/>
      </w:r>
      <w:r>
        <w:tab/>
        <w:t>SDDOR $21,644.23</w:t>
      </w:r>
    </w:p>
    <w:p w14:paraId="583EA6AC" w14:textId="58BDC470" w:rsidR="00D80F95" w:rsidRDefault="00D80F95" w:rsidP="0070125C">
      <w:pPr>
        <w:spacing w:after="0"/>
      </w:pPr>
      <w:r>
        <w:t>SDACO $6.00</w:t>
      </w:r>
      <w:r>
        <w:tab/>
      </w:r>
      <w:r>
        <w:tab/>
      </w:r>
      <w:r>
        <w:tab/>
      </w:r>
      <w:r>
        <w:tab/>
        <w:t>WS School District $54.51</w:t>
      </w:r>
    </w:p>
    <w:p w14:paraId="440FA193" w14:textId="64947CCA" w:rsidR="00FC1470" w:rsidRPr="009F0662" w:rsidRDefault="00FC1470" w:rsidP="0070125C">
      <w:pPr>
        <w:spacing w:after="0"/>
        <w:rPr>
          <w:b/>
          <w:bCs/>
          <w:sz w:val="24"/>
          <w:szCs w:val="24"/>
        </w:rPr>
      </w:pPr>
      <w:r w:rsidRPr="009F0662">
        <w:rPr>
          <w:b/>
          <w:bCs/>
          <w:sz w:val="24"/>
          <w:szCs w:val="24"/>
        </w:rPr>
        <w:t>--T</w:t>
      </w:r>
      <w:r w:rsidR="009F0662">
        <w:rPr>
          <w:b/>
          <w:bCs/>
          <w:sz w:val="24"/>
          <w:szCs w:val="24"/>
        </w:rPr>
        <w:t>otal Claims:</w:t>
      </w:r>
      <w:r w:rsidRPr="009F0662">
        <w:rPr>
          <w:b/>
          <w:bCs/>
          <w:sz w:val="24"/>
          <w:szCs w:val="24"/>
        </w:rPr>
        <w:t xml:space="preserve"> $</w:t>
      </w:r>
      <w:r w:rsidR="00D80F95" w:rsidRPr="009F0662">
        <w:rPr>
          <w:b/>
          <w:bCs/>
          <w:sz w:val="24"/>
          <w:szCs w:val="24"/>
        </w:rPr>
        <w:t>23785.91</w:t>
      </w:r>
      <w:r w:rsidR="006C7FF7" w:rsidRPr="009F0662">
        <w:rPr>
          <w:b/>
          <w:bCs/>
          <w:sz w:val="24"/>
          <w:szCs w:val="24"/>
        </w:rPr>
        <w:t>-----------------</w:t>
      </w:r>
    </w:p>
    <w:p w14:paraId="13A3D19C" w14:textId="02CBC2EF" w:rsidR="00D80F95" w:rsidRDefault="002743C6" w:rsidP="0070125C">
      <w:pPr>
        <w:spacing w:after="0"/>
      </w:pPr>
      <w:r>
        <w:t>Aurora-Brule $89.50</w:t>
      </w:r>
      <w:r>
        <w:tab/>
      </w:r>
      <w:r>
        <w:tab/>
      </w:r>
      <w:r>
        <w:tab/>
        <w:t>Brule County $4667.00</w:t>
      </w:r>
    </w:p>
    <w:p w14:paraId="0FAD88D2" w14:textId="34DAD348" w:rsidR="002743C6" w:rsidRDefault="002743C6" w:rsidP="0070125C">
      <w:pPr>
        <w:spacing w:after="0"/>
      </w:pPr>
      <w:r>
        <w:t>Butler Machinery $205.89</w:t>
      </w:r>
      <w:r>
        <w:tab/>
      </w:r>
      <w:r>
        <w:tab/>
        <w:t>C&amp;B $4870.95</w:t>
      </w:r>
    </w:p>
    <w:p w14:paraId="6CF7084F" w14:textId="291B3B7F" w:rsidR="002743C6" w:rsidRDefault="002743C6" w:rsidP="0070125C">
      <w:pPr>
        <w:spacing w:after="0"/>
      </w:pPr>
      <w:r>
        <w:t>CDT $105.18</w:t>
      </w:r>
      <w:r>
        <w:tab/>
      </w:r>
      <w:r>
        <w:tab/>
      </w:r>
      <w:r>
        <w:tab/>
      </w:r>
      <w:r>
        <w:tab/>
        <w:t>Central Electric $36.69</w:t>
      </w:r>
    </w:p>
    <w:p w14:paraId="174B566D" w14:textId="333123AC" w:rsidR="002743C6" w:rsidRDefault="002743C6" w:rsidP="0070125C">
      <w:pPr>
        <w:spacing w:after="0"/>
      </w:pPr>
      <w:proofErr w:type="spellStart"/>
      <w:r>
        <w:t>EcoLab</w:t>
      </w:r>
      <w:proofErr w:type="spellEnd"/>
      <w:r>
        <w:t xml:space="preserve"> $78.15</w:t>
      </w:r>
      <w:r>
        <w:tab/>
      </w:r>
      <w:r>
        <w:tab/>
      </w:r>
      <w:r>
        <w:tab/>
      </w:r>
      <w:r>
        <w:tab/>
        <w:t>ES&amp;S $2891.68</w:t>
      </w:r>
    </w:p>
    <w:p w14:paraId="475E7311" w14:textId="2AD56057" w:rsidR="002743C6" w:rsidRDefault="002743C6" w:rsidP="0070125C">
      <w:pPr>
        <w:spacing w:after="0"/>
      </w:pPr>
      <w:r>
        <w:t>Heiman $246.00</w:t>
      </w:r>
      <w:r>
        <w:tab/>
      </w:r>
      <w:r>
        <w:tab/>
      </w:r>
      <w:r>
        <w:tab/>
        <w:t>Larson Law $135.54</w:t>
      </w:r>
    </w:p>
    <w:p w14:paraId="114FC43D" w14:textId="041CFC8F" w:rsidR="002743C6" w:rsidRDefault="002743C6" w:rsidP="0070125C">
      <w:pPr>
        <w:spacing w:after="0"/>
      </w:pPr>
      <w:r>
        <w:t>Lincoln County Treasurer $715.47</w:t>
      </w:r>
      <w:r>
        <w:tab/>
        <w:t>Marco $264.00</w:t>
      </w:r>
    </w:p>
    <w:p w14:paraId="2C0BE236" w14:textId="7694FCA7" w:rsidR="002743C6" w:rsidRDefault="002743C6" w:rsidP="0070125C">
      <w:pPr>
        <w:spacing w:after="0"/>
      </w:pPr>
      <w:r>
        <w:t>Midstate $876.76</w:t>
      </w:r>
      <w:r>
        <w:tab/>
      </w:r>
      <w:r>
        <w:tab/>
      </w:r>
      <w:r>
        <w:tab/>
        <w:t>MIS, Inc $859.60</w:t>
      </w:r>
    </w:p>
    <w:p w14:paraId="3B1EB8CB" w14:textId="0249BB10" w:rsidR="002743C6" w:rsidRDefault="002743C6" w:rsidP="0070125C">
      <w:pPr>
        <w:spacing w:after="0"/>
      </w:pPr>
      <w:r>
        <w:t>NAPA $189.93</w:t>
      </w:r>
      <w:r>
        <w:tab/>
      </w:r>
      <w:r>
        <w:tab/>
      </w:r>
      <w:r>
        <w:tab/>
      </w:r>
      <w:r>
        <w:tab/>
        <w:t>NAPA $249.41</w:t>
      </w:r>
    </w:p>
    <w:p w14:paraId="6E060780" w14:textId="283C8D61" w:rsidR="002743C6" w:rsidRDefault="002743C6" w:rsidP="0070125C">
      <w:pPr>
        <w:spacing w:after="0"/>
      </w:pPr>
      <w:r>
        <w:t>Scheel, Andra $25.28</w:t>
      </w:r>
      <w:r>
        <w:tab/>
      </w:r>
      <w:r>
        <w:tab/>
      </w:r>
      <w:r>
        <w:tab/>
        <w:t>B.I.T. $6.25</w:t>
      </w:r>
    </w:p>
    <w:p w14:paraId="7F47EBC0" w14:textId="388CDEBF" w:rsidR="002743C6" w:rsidRDefault="002743C6" w:rsidP="0070125C">
      <w:pPr>
        <w:spacing w:after="0"/>
      </w:pPr>
      <w:r>
        <w:t>SDPAA $484.54</w:t>
      </w:r>
      <w:r>
        <w:tab/>
      </w:r>
      <w:r>
        <w:tab/>
      </w:r>
      <w:r>
        <w:tab/>
      </w:r>
      <w:r>
        <w:tab/>
      </w:r>
      <w:proofErr w:type="spellStart"/>
      <w:r w:rsidR="009F0662">
        <w:t>Sinkie</w:t>
      </w:r>
      <w:proofErr w:type="spellEnd"/>
      <w:r w:rsidR="009F0662">
        <w:t>, Dulcy $400.00</w:t>
      </w:r>
    </w:p>
    <w:p w14:paraId="2971A7AF" w14:textId="601F2240" w:rsidR="009F0662" w:rsidRDefault="009F0662" w:rsidP="0070125C">
      <w:pPr>
        <w:spacing w:after="0"/>
      </w:pPr>
      <w:r>
        <w:t>T-Mobile $15.00</w:t>
      </w:r>
      <w:r>
        <w:tab/>
      </w:r>
      <w:r>
        <w:tab/>
      </w:r>
      <w:r>
        <w:tab/>
        <w:t>Total Oil, INC $3462.29</w:t>
      </w:r>
    </w:p>
    <w:p w14:paraId="7BAFED7C" w14:textId="2736B4EB" w:rsidR="009F0662" w:rsidRDefault="009F0662" w:rsidP="0070125C">
      <w:pPr>
        <w:spacing w:after="0"/>
      </w:pPr>
      <w:r>
        <w:t>Twin Valley Tire $984.00</w:t>
      </w:r>
      <w:r>
        <w:tab/>
      </w:r>
      <w:r>
        <w:tab/>
      </w:r>
    </w:p>
    <w:p w14:paraId="28448100" w14:textId="332FBA66" w:rsidR="00FC1470" w:rsidRPr="009F0662" w:rsidRDefault="00FC1470" w:rsidP="0070125C">
      <w:pPr>
        <w:spacing w:after="0"/>
        <w:rPr>
          <w:b/>
          <w:bCs/>
          <w:sz w:val="24"/>
          <w:szCs w:val="24"/>
        </w:rPr>
      </w:pPr>
      <w:r w:rsidRPr="009F0662">
        <w:rPr>
          <w:b/>
          <w:bCs/>
          <w:sz w:val="24"/>
          <w:szCs w:val="24"/>
        </w:rPr>
        <w:lastRenderedPageBreak/>
        <w:t>--T</w:t>
      </w:r>
      <w:r w:rsidR="009F0662" w:rsidRPr="009F0662">
        <w:rPr>
          <w:b/>
          <w:bCs/>
          <w:sz w:val="24"/>
          <w:szCs w:val="24"/>
        </w:rPr>
        <w:t>otal</w:t>
      </w:r>
      <w:r w:rsidRPr="009F0662">
        <w:rPr>
          <w:b/>
          <w:bCs/>
          <w:sz w:val="24"/>
          <w:szCs w:val="24"/>
        </w:rPr>
        <w:t xml:space="preserve"> Claims $</w:t>
      </w:r>
      <w:r w:rsidR="009F0662" w:rsidRPr="009F0662">
        <w:rPr>
          <w:b/>
          <w:bCs/>
          <w:sz w:val="24"/>
          <w:szCs w:val="24"/>
        </w:rPr>
        <w:t>22,654.11</w:t>
      </w:r>
      <w:r w:rsidRPr="009F0662">
        <w:rPr>
          <w:b/>
          <w:bCs/>
          <w:sz w:val="24"/>
          <w:szCs w:val="24"/>
        </w:rPr>
        <w:t>--------------</w:t>
      </w:r>
    </w:p>
    <w:p w14:paraId="76E81AF1" w14:textId="77777777" w:rsidR="0070125C" w:rsidRDefault="0070125C" w:rsidP="0070125C">
      <w:pPr>
        <w:spacing w:after="0"/>
      </w:pPr>
    </w:p>
    <w:p w14:paraId="539170FE" w14:textId="72AAAED9" w:rsidR="00D626D6" w:rsidRDefault="006612A6" w:rsidP="003F017E">
      <w:r>
        <w:t xml:space="preserve">Next commissioners meeting will be held </w:t>
      </w:r>
      <w:r w:rsidR="009F0662">
        <w:t>November 7,</w:t>
      </w:r>
      <w:r>
        <w:t xml:space="preserve"> 2024, at 1:00pm.  </w:t>
      </w:r>
    </w:p>
    <w:p w14:paraId="4F72A77C" w14:textId="6A9E1709" w:rsidR="00D626D6" w:rsidRDefault="006612A6" w:rsidP="003F017E">
      <w:r>
        <w:t xml:space="preserve">Loudner made a motion to adjourn the meeting; seconded by Zastrow.  Motion carried by all voting Ayes.  </w:t>
      </w:r>
    </w:p>
    <w:sectPr w:rsidR="00D626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95EB" w14:textId="77777777" w:rsidR="00FC2F2F" w:rsidRDefault="00FC2F2F">
      <w:pPr>
        <w:spacing w:after="0" w:line="240" w:lineRule="auto"/>
      </w:pPr>
      <w:r>
        <w:separator/>
      </w:r>
    </w:p>
  </w:endnote>
  <w:endnote w:type="continuationSeparator" w:id="0">
    <w:p w14:paraId="64DD8D7C" w14:textId="77777777" w:rsidR="00FC2F2F" w:rsidRDefault="00FC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42449"/>
      <w:docPartObj>
        <w:docPartGallery w:val="Page Numbers (Bottom of Page)"/>
        <w:docPartUnique/>
      </w:docPartObj>
    </w:sdtPr>
    <w:sdtEndPr>
      <w:rPr>
        <w:noProof/>
      </w:rPr>
    </w:sdtEndPr>
    <w:sdtContent>
      <w:p w14:paraId="4AEFF295" w14:textId="77777777" w:rsidR="00F1194D" w:rsidRDefault="00BF39C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23A2B99" w14:textId="77777777" w:rsidR="00F1194D" w:rsidRDefault="00F1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2232" w14:textId="77777777" w:rsidR="00FC2F2F" w:rsidRDefault="00FC2F2F">
      <w:pPr>
        <w:spacing w:after="0" w:line="240" w:lineRule="auto"/>
      </w:pPr>
      <w:r>
        <w:separator/>
      </w:r>
    </w:p>
  </w:footnote>
  <w:footnote w:type="continuationSeparator" w:id="0">
    <w:p w14:paraId="2DB066F3" w14:textId="77777777" w:rsidR="00FC2F2F" w:rsidRDefault="00FC2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BC"/>
    <w:rsid w:val="00005C72"/>
    <w:rsid w:val="00006458"/>
    <w:rsid w:val="000157D2"/>
    <w:rsid w:val="0001597C"/>
    <w:rsid w:val="00040961"/>
    <w:rsid w:val="00044799"/>
    <w:rsid w:val="000468E1"/>
    <w:rsid w:val="00071914"/>
    <w:rsid w:val="000719ED"/>
    <w:rsid w:val="00075B28"/>
    <w:rsid w:val="000842D2"/>
    <w:rsid w:val="00097330"/>
    <w:rsid w:val="000A2E56"/>
    <w:rsid w:val="000A689E"/>
    <w:rsid w:val="000B0A3F"/>
    <w:rsid w:val="000B3C0A"/>
    <w:rsid w:val="000D119F"/>
    <w:rsid w:val="000E38A8"/>
    <w:rsid w:val="000E7A98"/>
    <w:rsid w:val="000F2F89"/>
    <w:rsid w:val="000F5A19"/>
    <w:rsid w:val="00101810"/>
    <w:rsid w:val="00102F52"/>
    <w:rsid w:val="00105B82"/>
    <w:rsid w:val="00126180"/>
    <w:rsid w:val="00130DC1"/>
    <w:rsid w:val="00133CB0"/>
    <w:rsid w:val="0014295D"/>
    <w:rsid w:val="0015744B"/>
    <w:rsid w:val="00160500"/>
    <w:rsid w:val="00181A31"/>
    <w:rsid w:val="00194229"/>
    <w:rsid w:val="001A6560"/>
    <w:rsid w:val="001B6D71"/>
    <w:rsid w:val="001C2308"/>
    <w:rsid w:val="001E0C52"/>
    <w:rsid w:val="001E6696"/>
    <w:rsid w:val="001F4F1F"/>
    <w:rsid w:val="002021D7"/>
    <w:rsid w:val="002073C4"/>
    <w:rsid w:val="00207E99"/>
    <w:rsid w:val="002100AC"/>
    <w:rsid w:val="00210EC9"/>
    <w:rsid w:val="00213755"/>
    <w:rsid w:val="0022549C"/>
    <w:rsid w:val="002266C7"/>
    <w:rsid w:val="00230259"/>
    <w:rsid w:val="0023097F"/>
    <w:rsid w:val="00233845"/>
    <w:rsid w:val="00247379"/>
    <w:rsid w:val="00250A6D"/>
    <w:rsid w:val="00253220"/>
    <w:rsid w:val="00266464"/>
    <w:rsid w:val="00273756"/>
    <w:rsid w:val="002743C6"/>
    <w:rsid w:val="00275182"/>
    <w:rsid w:val="0029417A"/>
    <w:rsid w:val="002A1E3F"/>
    <w:rsid w:val="002B2277"/>
    <w:rsid w:val="002D3C28"/>
    <w:rsid w:val="002E17B8"/>
    <w:rsid w:val="002E276C"/>
    <w:rsid w:val="002E3C14"/>
    <w:rsid w:val="002F339D"/>
    <w:rsid w:val="002F5A4E"/>
    <w:rsid w:val="00306112"/>
    <w:rsid w:val="003135D0"/>
    <w:rsid w:val="00336486"/>
    <w:rsid w:val="00341FCC"/>
    <w:rsid w:val="00346216"/>
    <w:rsid w:val="003533BB"/>
    <w:rsid w:val="003678A3"/>
    <w:rsid w:val="0037086F"/>
    <w:rsid w:val="00380170"/>
    <w:rsid w:val="003A18EC"/>
    <w:rsid w:val="003A4EC9"/>
    <w:rsid w:val="003C1157"/>
    <w:rsid w:val="003D1930"/>
    <w:rsid w:val="003D7A5A"/>
    <w:rsid w:val="003E3918"/>
    <w:rsid w:val="003E4C6C"/>
    <w:rsid w:val="003E54A1"/>
    <w:rsid w:val="003E5D67"/>
    <w:rsid w:val="003F017E"/>
    <w:rsid w:val="003F2278"/>
    <w:rsid w:val="004018A2"/>
    <w:rsid w:val="00402948"/>
    <w:rsid w:val="00405334"/>
    <w:rsid w:val="0041433F"/>
    <w:rsid w:val="0041481D"/>
    <w:rsid w:val="00415DEC"/>
    <w:rsid w:val="004222D0"/>
    <w:rsid w:val="00433F91"/>
    <w:rsid w:val="00466379"/>
    <w:rsid w:val="00466CD7"/>
    <w:rsid w:val="0048693A"/>
    <w:rsid w:val="00496ED8"/>
    <w:rsid w:val="004B21CA"/>
    <w:rsid w:val="004B6F76"/>
    <w:rsid w:val="004D0EA3"/>
    <w:rsid w:val="004E5AA9"/>
    <w:rsid w:val="004F4886"/>
    <w:rsid w:val="004F625B"/>
    <w:rsid w:val="00512253"/>
    <w:rsid w:val="0052250C"/>
    <w:rsid w:val="00532186"/>
    <w:rsid w:val="00546DBC"/>
    <w:rsid w:val="00551403"/>
    <w:rsid w:val="005775D0"/>
    <w:rsid w:val="00577F1E"/>
    <w:rsid w:val="00584219"/>
    <w:rsid w:val="005904A2"/>
    <w:rsid w:val="00592663"/>
    <w:rsid w:val="00595DBF"/>
    <w:rsid w:val="005A5872"/>
    <w:rsid w:val="005B0950"/>
    <w:rsid w:val="005B3C68"/>
    <w:rsid w:val="005C687D"/>
    <w:rsid w:val="005E4A53"/>
    <w:rsid w:val="00612481"/>
    <w:rsid w:val="006221A4"/>
    <w:rsid w:val="00635D7B"/>
    <w:rsid w:val="006435BE"/>
    <w:rsid w:val="0064623F"/>
    <w:rsid w:val="00646851"/>
    <w:rsid w:val="00654346"/>
    <w:rsid w:val="00654CA9"/>
    <w:rsid w:val="006601D8"/>
    <w:rsid w:val="006612A6"/>
    <w:rsid w:val="00682D9D"/>
    <w:rsid w:val="006924B9"/>
    <w:rsid w:val="006A3324"/>
    <w:rsid w:val="006A7964"/>
    <w:rsid w:val="006B2630"/>
    <w:rsid w:val="006B46B5"/>
    <w:rsid w:val="006C4E51"/>
    <w:rsid w:val="006C54D4"/>
    <w:rsid w:val="006C5B0F"/>
    <w:rsid w:val="006C66F8"/>
    <w:rsid w:val="006C7FF7"/>
    <w:rsid w:val="006E45AE"/>
    <w:rsid w:val="006F531A"/>
    <w:rsid w:val="006F674B"/>
    <w:rsid w:val="007002C8"/>
    <w:rsid w:val="0070125C"/>
    <w:rsid w:val="0070156B"/>
    <w:rsid w:val="007027AC"/>
    <w:rsid w:val="00710FA1"/>
    <w:rsid w:val="00713DC5"/>
    <w:rsid w:val="0071619F"/>
    <w:rsid w:val="0072234E"/>
    <w:rsid w:val="007347DC"/>
    <w:rsid w:val="00755C20"/>
    <w:rsid w:val="00760A56"/>
    <w:rsid w:val="007640C2"/>
    <w:rsid w:val="00766480"/>
    <w:rsid w:val="00791C91"/>
    <w:rsid w:val="00792FB3"/>
    <w:rsid w:val="007A5998"/>
    <w:rsid w:val="007C14B9"/>
    <w:rsid w:val="007C5424"/>
    <w:rsid w:val="007C5F51"/>
    <w:rsid w:val="007C6E16"/>
    <w:rsid w:val="007D272D"/>
    <w:rsid w:val="007D3F5B"/>
    <w:rsid w:val="00801676"/>
    <w:rsid w:val="00802267"/>
    <w:rsid w:val="008041B0"/>
    <w:rsid w:val="0081429F"/>
    <w:rsid w:val="008150F6"/>
    <w:rsid w:val="00817C8C"/>
    <w:rsid w:val="00821DA6"/>
    <w:rsid w:val="008221BD"/>
    <w:rsid w:val="00822729"/>
    <w:rsid w:val="0082319C"/>
    <w:rsid w:val="00824600"/>
    <w:rsid w:val="008306C3"/>
    <w:rsid w:val="0083277C"/>
    <w:rsid w:val="008366FE"/>
    <w:rsid w:val="00841150"/>
    <w:rsid w:val="00844C09"/>
    <w:rsid w:val="00846C63"/>
    <w:rsid w:val="0088430D"/>
    <w:rsid w:val="008853CF"/>
    <w:rsid w:val="0088612F"/>
    <w:rsid w:val="00894784"/>
    <w:rsid w:val="008B11D9"/>
    <w:rsid w:val="008B2C07"/>
    <w:rsid w:val="008C2617"/>
    <w:rsid w:val="008E2638"/>
    <w:rsid w:val="008E2D06"/>
    <w:rsid w:val="008E3F24"/>
    <w:rsid w:val="00911106"/>
    <w:rsid w:val="00913463"/>
    <w:rsid w:val="00920032"/>
    <w:rsid w:val="00934156"/>
    <w:rsid w:val="00935D47"/>
    <w:rsid w:val="00941382"/>
    <w:rsid w:val="00943837"/>
    <w:rsid w:val="00944560"/>
    <w:rsid w:val="0097392E"/>
    <w:rsid w:val="009863AC"/>
    <w:rsid w:val="009875B2"/>
    <w:rsid w:val="00987785"/>
    <w:rsid w:val="00987EC6"/>
    <w:rsid w:val="00990E19"/>
    <w:rsid w:val="009A35A0"/>
    <w:rsid w:val="009B0DF1"/>
    <w:rsid w:val="009D4D4D"/>
    <w:rsid w:val="009D4F11"/>
    <w:rsid w:val="009D4F6A"/>
    <w:rsid w:val="009D6182"/>
    <w:rsid w:val="009E0285"/>
    <w:rsid w:val="009E39B1"/>
    <w:rsid w:val="009E6913"/>
    <w:rsid w:val="009F0662"/>
    <w:rsid w:val="009F77D6"/>
    <w:rsid w:val="00A2431E"/>
    <w:rsid w:val="00A31E2F"/>
    <w:rsid w:val="00A350DF"/>
    <w:rsid w:val="00A57589"/>
    <w:rsid w:val="00A64AAA"/>
    <w:rsid w:val="00A77F45"/>
    <w:rsid w:val="00A9174C"/>
    <w:rsid w:val="00AB0B12"/>
    <w:rsid w:val="00AB3928"/>
    <w:rsid w:val="00AB4B4F"/>
    <w:rsid w:val="00AC1EF5"/>
    <w:rsid w:val="00AD0E93"/>
    <w:rsid w:val="00AE6D2E"/>
    <w:rsid w:val="00AF7C40"/>
    <w:rsid w:val="00B17862"/>
    <w:rsid w:val="00B26734"/>
    <w:rsid w:val="00B26F2A"/>
    <w:rsid w:val="00B27B7E"/>
    <w:rsid w:val="00B34555"/>
    <w:rsid w:val="00B43F2D"/>
    <w:rsid w:val="00B44D82"/>
    <w:rsid w:val="00B539E0"/>
    <w:rsid w:val="00B550D3"/>
    <w:rsid w:val="00B60171"/>
    <w:rsid w:val="00B659D8"/>
    <w:rsid w:val="00B723BA"/>
    <w:rsid w:val="00B725CC"/>
    <w:rsid w:val="00B776ED"/>
    <w:rsid w:val="00B972CC"/>
    <w:rsid w:val="00BB4C15"/>
    <w:rsid w:val="00BB4C88"/>
    <w:rsid w:val="00BB7B01"/>
    <w:rsid w:val="00BC4069"/>
    <w:rsid w:val="00BC645B"/>
    <w:rsid w:val="00BD0C42"/>
    <w:rsid w:val="00BD54EF"/>
    <w:rsid w:val="00BF39CF"/>
    <w:rsid w:val="00BF6899"/>
    <w:rsid w:val="00C00205"/>
    <w:rsid w:val="00C0120E"/>
    <w:rsid w:val="00C037B3"/>
    <w:rsid w:val="00C15817"/>
    <w:rsid w:val="00C16881"/>
    <w:rsid w:val="00C376DD"/>
    <w:rsid w:val="00C439E2"/>
    <w:rsid w:val="00C443AF"/>
    <w:rsid w:val="00C601E8"/>
    <w:rsid w:val="00C603AD"/>
    <w:rsid w:val="00C60432"/>
    <w:rsid w:val="00C62335"/>
    <w:rsid w:val="00C62CF7"/>
    <w:rsid w:val="00C66053"/>
    <w:rsid w:val="00C755C2"/>
    <w:rsid w:val="00C768B5"/>
    <w:rsid w:val="00C77E69"/>
    <w:rsid w:val="00C819E6"/>
    <w:rsid w:val="00C83F88"/>
    <w:rsid w:val="00C96669"/>
    <w:rsid w:val="00C9724C"/>
    <w:rsid w:val="00CA3448"/>
    <w:rsid w:val="00CD2F18"/>
    <w:rsid w:val="00CD3469"/>
    <w:rsid w:val="00CD6714"/>
    <w:rsid w:val="00CE0B00"/>
    <w:rsid w:val="00CF35A2"/>
    <w:rsid w:val="00CF612F"/>
    <w:rsid w:val="00D022DF"/>
    <w:rsid w:val="00D06EBE"/>
    <w:rsid w:val="00D11341"/>
    <w:rsid w:val="00D12B81"/>
    <w:rsid w:val="00D12DCA"/>
    <w:rsid w:val="00D149E7"/>
    <w:rsid w:val="00D21ADD"/>
    <w:rsid w:val="00D2648A"/>
    <w:rsid w:val="00D27FA7"/>
    <w:rsid w:val="00D41F53"/>
    <w:rsid w:val="00D52DFA"/>
    <w:rsid w:val="00D567A5"/>
    <w:rsid w:val="00D626D6"/>
    <w:rsid w:val="00D80F95"/>
    <w:rsid w:val="00D83247"/>
    <w:rsid w:val="00D925D8"/>
    <w:rsid w:val="00DA1566"/>
    <w:rsid w:val="00DE066C"/>
    <w:rsid w:val="00DE14F5"/>
    <w:rsid w:val="00DE571C"/>
    <w:rsid w:val="00DF5C91"/>
    <w:rsid w:val="00DF5E38"/>
    <w:rsid w:val="00E03E49"/>
    <w:rsid w:val="00E044AE"/>
    <w:rsid w:val="00E05F27"/>
    <w:rsid w:val="00E07606"/>
    <w:rsid w:val="00E13641"/>
    <w:rsid w:val="00E164D2"/>
    <w:rsid w:val="00E16628"/>
    <w:rsid w:val="00E21131"/>
    <w:rsid w:val="00E3796F"/>
    <w:rsid w:val="00E43766"/>
    <w:rsid w:val="00E52E52"/>
    <w:rsid w:val="00E65D81"/>
    <w:rsid w:val="00EA5366"/>
    <w:rsid w:val="00EA6314"/>
    <w:rsid w:val="00EB002F"/>
    <w:rsid w:val="00EB62B1"/>
    <w:rsid w:val="00ED0577"/>
    <w:rsid w:val="00EE481F"/>
    <w:rsid w:val="00EF5668"/>
    <w:rsid w:val="00F1194D"/>
    <w:rsid w:val="00F333F9"/>
    <w:rsid w:val="00F855D3"/>
    <w:rsid w:val="00F93CD6"/>
    <w:rsid w:val="00FB2064"/>
    <w:rsid w:val="00FC1470"/>
    <w:rsid w:val="00FC2F2F"/>
    <w:rsid w:val="00FD4F14"/>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FEB"/>
  <w15:chartTrackingRefBased/>
  <w15:docId w15:val="{4F9A2138-0D0B-4660-96CA-2ED5EAA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BC"/>
  </w:style>
  <w:style w:type="table" w:styleId="TableGrid">
    <w:name w:val="Table Grid"/>
    <w:basedOn w:val="TableNormal"/>
    <w:uiPriority w:val="39"/>
    <w:rsid w:val="00EF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8E1"/>
    <w:rPr>
      <w:color w:val="0563C1" w:themeColor="hyperlink"/>
      <w:u w:val="single"/>
    </w:rPr>
  </w:style>
  <w:style w:type="character" w:styleId="UnresolvedMention">
    <w:name w:val="Unresolved Mention"/>
    <w:basedOn w:val="DefaultParagraphFont"/>
    <w:uiPriority w:val="99"/>
    <w:semiHidden/>
    <w:unhideWhenUsed/>
    <w:rsid w:val="0004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4807">
      <w:bodyDiv w:val="1"/>
      <w:marLeft w:val="0"/>
      <w:marRight w:val="0"/>
      <w:marTop w:val="0"/>
      <w:marBottom w:val="0"/>
      <w:divBdr>
        <w:top w:val="none" w:sz="0" w:space="0" w:color="auto"/>
        <w:left w:val="none" w:sz="0" w:space="0" w:color="auto"/>
        <w:bottom w:val="none" w:sz="0" w:space="0" w:color="auto"/>
        <w:right w:val="none" w:sz="0" w:space="0" w:color="auto"/>
      </w:divBdr>
    </w:div>
    <w:div w:id="299045276">
      <w:bodyDiv w:val="1"/>
      <w:marLeft w:val="0"/>
      <w:marRight w:val="0"/>
      <w:marTop w:val="0"/>
      <w:marBottom w:val="0"/>
      <w:divBdr>
        <w:top w:val="none" w:sz="0" w:space="0" w:color="auto"/>
        <w:left w:val="none" w:sz="0" w:space="0" w:color="auto"/>
        <w:bottom w:val="none" w:sz="0" w:space="0" w:color="auto"/>
        <w:right w:val="none" w:sz="0" w:space="0" w:color="auto"/>
      </w:divBdr>
    </w:div>
    <w:div w:id="517308075">
      <w:bodyDiv w:val="1"/>
      <w:marLeft w:val="0"/>
      <w:marRight w:val="0"/>
      <w:marTop w:val="0"/>
      <w:marBottom w:val="0"/>
      <w:divBdr>
        <w:top w:val="none" w:sz="0" w:space="0" w:color="auto"/>
        <w:left w:val="none" w:sz="0" w:space="0" w:color="auto"/>
        <w:bottom w:val="none" w:sz="0" w:space="0" w:color="auto"/>
        <w:right w:val="none" w:sz="0" w:space="0" w:color="auto"/>
      </w:divBdr>
    </w:div>
    <w:div w:id="827357468">
      <w:bodyDiv w:val="1"/>
      <w:marLeft w:val="0"/>
      <w:marRight w:val="0"/>
      <w:marTop w:val="0"/>
      <w:marBottom w:val="0"/>
      <w:divBdr>
        <w:top w:val="none" w:sz="0" w:space="0" w:color="auto"/>
        <w:left w:val="none" w:sz="0" w:space="0" w:color="auto"/>
        <w:bottom w:val="none" w:sz="0" w:space="0" w:color="auto"/>
        <w:right w:val="none" w:sz="0" w:space="0" w:color="auto"/>
      </w:divBdr>
    </w:div>
    <w:div w:id="1148328728">
      <w:bodyDiv w:val="1"/>
      <w:marLeft w:val="0"/>
      <w:marRight w:val="0"/>
      <w:marTop w:val="0"/>
      <w:marBottom w:val="0"/>
      <w:divBdr>
        <w:top w:val="none" w:sz="0" w:space="0" w:color="auto"/>
        <w:left w:val="none" w:sz="0" w:space="0" w:color="auto"/>
        <w:bottom w:val="none" w:sz="0" w:space="0" w:color="auto"/>
        <w:right w:val="none" w:sz="0" w:space="0" w:color="auto"/>
      </w:divBdr>
    </w:div>
    <w:div w:id="18465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CE2B-6694-48B7-90C2-1BB92B70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Deb Morrison</cp:lastModifiedBy>
  <cp:revision>7</cp:revision>
  <cp:lastPrinted>2024-09-24T15:19:00Z</cp:lastPrinted>
  <dcterms:created xsi:type="dcterms:W3CDTF">2024-09-26T18:04:00Z</dcterms:created>
  <dcterms:modified xsi:type="dcterms:W3CDTF">2024-10-01T22:09:00Z</dcterms:modified>
</cp:coreProperties>
</file>