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7CC5FE4" w14:textId="7805B428" w:rsidR="003E304A" w:rsidRDefault="003E304A" w:rsidP="003E304A">
      <w:pPr>
        <w:spacing w:after="0" w:line="240" w:lineRule="auto"/>
        <w:jc w:val="center"/>
        <w:rPr>
          <w:rStyle w:val="SubtleEmphasis"/>
          <w:rFonts w:asciiTheme="minorHAnsi" w:eastAsiaTheme="minorHAnsi" w:hAnsiTheme="minorHAnsi" w:cstheme="minorBidi"/>
          <w:i w:val="0"/>
          <w:iCs w:val="0"/>
          <w:sz w:val="24"/>
          <w:szCs w:val="24"/>
        </w:rPr>
      </w:pPr>
      <w:bookmarkStart w:id="0" w:name="_Hlk157759524"/>
      <w:r>
        <w:rPr>
          <w:rStyle w:val="SubtleEmphasis"/>
          <w:rFonts w:asciiTheme="minorHAnsi" w:eastAsiaTheme="minorHAnsi" w:hAnsiTheme="minorHAnsi" w:cstheme="minorBidi"/>
          <w:sz w:val="24"/>
          <w:szCs w:val="24"/>
        </w:rPr>
        <w:t>BUFFALO COUNTY BOARD OF COMMISSIONERS</w:t>
      </w:r>
    </w:p>
    <w:p w14:paraId="4687716A" w14:textId="77777777" w:rsidR="003E304A" w:rsidRDefault="003E304A" w:rsidP="003E304A">
      <w:pPr>
        <w:spacing w:after="0" w:line="240" w:lineRule="auto"/>
        <w:jc w:val="center"/>
        <w:rPr>
          <w:rStyle w:val="SubtleEmphasis"/>
          <w:rFonts w:asciiTheme="minorHAnsi" w:eastAsiaTheme="minorHAnsi" w:hAnsiTheme="minorHAnsi" w:cstheme="minorBidi"/>
          <w:sz w:val="24"/>
          <w:szCs w:val="24"/>
        </w:rPr>
      </w:pPr>
      <w:r>
        <w:rPr>
          <w:rStyle w:val="SubtleEmphasis"/>
          <w:rFonts w:asciiTheme="minorHAnsi" w:eastAsiaTheme="minorHAnsi" w:hAnsiTheme="minorHAnsi" w:cstheme="minorBidi"/>
          <w:sz w:val="24"/>
          <w:szCs w:val="24"/>
        </w:rPr>
        <w:t>BUFFALO COUNTY COURTHOUSE, GANN VALLEY, SD</w:t>
      </w:r>
    </w:p>
    <w:p w14:paraId="20641860" w14:textId="77777777" w:rsidR="00165403" w:rsidRPr="00165403" w:rsidRDefault="00165403" w:rsidP="003E304A">
      <w:pPr>
        <w:spacing w:after="0" w:line="240" w:lineRule="auto"/>
        <w:jc w:val="center"/>
        <w:rPr>
          <w:rStyle w:val="SubtleEmphasis"/>
          <w:rFonts w:asciiTheme="minorHAnsi" w:eastAsiaTheme="minorHAnsi" w:hAnsiTheme="minorHAnsi" w:cstheme="minorBidi"/>
          <w:sz w:val="18"/>
          <w:szCs w:val="18"/>
        </w:rPr>
      </w:pPr>
    </w:p>
    <w:p w14:paraId="3D772014" w14:textId="7EC71208" w:rsidR="00624BD4" w:rsidRPr="00DC2732" w:rsidRDefault="00C907F3" w:rsidP="003E304A">
      <w:pPr>
        <w:spacing w:after="0" w:line="240" w:lineRule="auto"/>
        <w:jc w:val="center"/>
        <w:rPr>
          <w:rStyle w:val="SubtleEmphasis"/>
          <w:rFonts w:asciiTheme="minorHAnsi" w:eastAsiaTheme="minorHAnsi" w:hAnsiTheme="minorHAnsi" w:cstheme="minorBidi"/>
          <w:b/>
          <w:bCs/>
          <w:color w:val="0F9ED5" w:themeColor="accent4"/>
          <w:sz w:val="32"/>
          <w:szCs w:val="32"/>
          <w:u w:val="single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softEdge">
            <w14:bevelT w14:w="25400" w14:h="38100" w14:prst="circle"/>
          </w14:props3d>
        </w:rPr>
      </w:pPr>
      <w:r w:rsidRPr="00DC2732">
        <w:rPr>
          <w:rStyle w:val="SubtleEmphasis"/>
          <w:rFonts w:asciiTheme="minorHAnsi" w:eastAsiaTheme="minorHAnsi" w:hAnsiTheme="minorHAnsi" w:cstheme="minorBidi"/>
          <w:b/>
          <w:bCs/>
          <w:sz w:val="32"/>
          <w:szCs w:val="32"/>
          <w:highlight w:val="yellow"/>
          <w:u w:val="single"/>
        </w:rPr>
        <w:t>WEDNESDAY</w:t>
      </w:r>
      <w:r w:rsidR="00B00A09" w:rsidRPr="00DC2732">
        <w:rPr>
          <w:rStyle w:val="SubtleEmphasis"/>
          <w:rFonts w:asciiTheme="minorHAnsi" w:eastAsiaTheme="minorHAnsi" w:hAnsiTheme="minorHAnsi" w:cstheme="minorBidi"/>
          <w:b/>
          <w:bCs/>
          <w:sz w:val="32"/>
          <w:szCs w:val="32"/>
          <w:highlight w:val="yellow"/>
          <w:u w:val="single"/>
        </w:rPr>
        <w:t xml:space="preserve">, March </w:t>
      </w:r>
      <w:r w:rsidRPr="00DC2732">
        <w:rPr>
          <w:rStyle w:val="SubtleEmphasis"/>
          <w:rFonts w:asciiTheme="minorHAnsi" w:eastAsiaTheme="minorHAnsi" w:hAnsiTheme="minorHAnsi" w:cstheme="minorBidi"/>
          <w:b/>
          <w:bCs/>
          <w:sz w:val="32"/>
          <w:szCs w:val="32"/>
          <w:highlight w:val="yellow"/>
          <w:u w:val="single"/>
        </w:rPr>
        <w:t>5</w:t>
      </w:r>
      <w:r w:rsidR="00624BD4" w:rsidRPr="00DC2732">
        <w:rPr>
          <w:rStyle w:val="SubtleEmphasis"/>
          <w:rFonts w:asciiTheme="minorHAnsi" w:eastAsiaTheme="minorHAnsi" w:hAnsiTheme="minorHAnsi" w:cstheme="minorBidi"/>
          <w:b/>
          <w:bCs/>
          <w:sz w:val="32"/>
          <w:szCs w:val="32"/>
          <w:highlight w:val="yellow"/>
          <w:u w:val="single"/>
        </w:rPr>
        <w:t>, 202</w:t>
      </w:r>
      <w:r w:rsidR="00235ACF" w:rsidRPr="00DC2732">
        <w:rPr>
          <w:rStyle w:val="SubtleEmphasis"/>
          <w:rFonts w:asciiTheme="minorHAnsi" w:eastAsiaTheme="minorHAnsi" w:hAnsiTheme="minorHAnsi" w:cstheme="minorBidi"/>
          <w:b/>
          <w:bCs/>
          <w:sz w:val="32"/>
          <w:szCs w:val="32"/>
          <w:highlight w:val="yellow"/>
          <w:u w:val="single"/>
        </w:rPr>
        <w:t>5</w:t>
      </w:r>
    </w:p>
    <w:p w14:paraId="258869AC" w14:textId="77777777" w:rsidR="00601E72" w:rsidRPr="00165403" w:rsidRDefault="00601E72" w:rsidP="003E304A">
      <w:pPr>
        <w:spacing w:after="0" w:line="240" w:lineRule="auto"/>
        <w:jc w:val="center"/>
        <w:rPr>
          <w:rStyle w:val="SubtleEmphasis"/>
          <w:rFonts w:asciiTheme="minorHAnsi" w:eastAsiaTheme="minorHAnsi" w:hAnsiTheme="minorHAnsi" w:cstheme="minorBidi"/>
          <w:b/>
          <w:bCs/>
          <w:u w:val="single"/>
        </w:rPr>
      </w:pPr>
    </w:p>
    <w:p w14:paraId="472F7D40" w14:textId="4061042A" w:rsidR="003E304A" w:rsidRDefault="009169D4" w:rsidP="009169D4">
      <w:pPr>
        <w:spacing w:after="0" w:line="240" w:lineRule="auto"/>
        <w:jc w:val="center"/>
        <w:rPr>
          <w:rStyle w:val="SubtleEmphasis"/>
          <w:rFonts w:asciiTheme="minorHAnsi" w:eastAsiaTheme="minorHAnsi" w:hAnsiTheme="minorHAnsi" w:cstheme="minorBidi"/>
          <w:i w:val="0"/>
          <w:iCs w:val="0"/>
          <w:sz w:val="24"/>
          <w:szCs w:val="24"/>
        </w:rPr>
      </w:pPr>
      <w:r>
        <w:t>Call in #: 605-778-8501   To enter conference press: 23456</w:t>
      </w:r>
    </w:p>
    <w:p w14:paraId="28ED708D" w14:textId="77777777" w:rsidR="00624BD4" w:rsidRPr="00624BD4" w:rsidRDefault="00624BD4" w:rsidP="00624BD4">
      <w:pPr>
        <w:spacing w:after="0" w:line="240" w:lineRule="auto"/>
        <w:rPr>
          <w:rStyle w:val="SubtleEmphasis"/>
          <w:rFonts w:asciiTheme="minorHAnsi" w:eastAsiaTheme="minorHAnsi" w:hAnsiTheme="minorHAnsi" w:cstheme="minorBidi"/>
          <w:i w:val="0"/>
          <w:iCs w:val="0"/>
          <w:sz w:val="24"/>
          <w:szCs w:val="24"/>
        </w:rPr>
      </w:pPr>
    </w:p>
    <w:p w14:paraId="654B779B" w14:textId="12AEBF67" w:rsidR="003E304A" w:rsidRDefault="003E304A" w:rsidP="003E304A">
      <w:pPr>
        <w:spacing w:after="0" w:line="240" w:lineRule="auto"/>
        <w:jc w:val="center"/>
        <w:rPr>
          <w:rStyle w:val="SubtleEmphasis"/>
          <w:rFonts w:asciiTheme="minorHAnsi" w:eastAsiaTheme="minorHAnsi" w:hAnsiTheme="minorHAnsi" w:cstheme="minorBidi"/>
          <w:b/>
          <w:bCs/>
          <w:i w:val="0"/>
          <w:iCs w:val="0"/>
          <w:sz w:val="24"/>
          <w:szCs w:val="24"/>
        </w:rPr>
      </w:pPr>
      <w:r w:rsidRPr="00A80DAC">
        <w:rPr>
          <w:rStyle w:val="SubtleEmphasis"/>
          <w:rFonts w:asciiTheme="minorHAnsi" w:eastAsiaTheme="minorHAnsi" w:hAnsiTheme="minorHAnsi" w:cstheme="minorBidi"/>
          <w:b/>
          <w:bCs/>
          <w:sz w:val="32"/>
          <w:szCs w:val="32"/>
          <w:u w:val="single"/>
        </w:rPr>
        <w:t>Regular Commissioners Meeting –</w:t>
      </w:r>
      <w:r w:rsidR="00624BD4" w:rsidRPr="00A80DAC">
        <w:rPr>
          <w:rStyle w:val="SubtleEmphasis"/>
          <w:rFonts w:asciiTheme="minorHAnsi" w:eastAsiaTheme="minorHAnsi" w:hAnsiTheme="minorHAnsi" w:cstheme="minorBidi"/>
          <w:b/>
          <w:bCs/>
          <w:sz w:val="32"/>
          <w:szCs w:val="32"/>
          <w:u w:val="single"/>
        </w:rPr>
        <w:t>1:00pm</w:t>
      </w:r>
    </w:p>
    <w:p w14:paraId="01BDBEE9" w14:textId="260B2555" w:rsidR="00624BD4" w:rsidRPr="00F06F37" w:rsidRDefault="00624BD4" w:rsidP="00624BD4">
      <w:pPr>
        <w:pStyle w:val="ListParagraph"/>
        <w:spacing w:after="0" w:line="240" w:lineRule="auto"/>
        <w:ind w:left="360"/>
        <w:rPr>
          <w:rStyle w:val="SubtleEmphasis"/>
          <w:rFonts w:asciiTheme="minorHAnsi" w:eastAsiaTheme="minorHAnsi" w:hAnsiTheme="minorHAnsi" w:cstheme="minorBidi"/>
          <w:b/>
          <w:bCs/>
          <w:i w:val="0"/>
          <w:iCs w:val="0"/>
          <w:sz w:val="18"/>
          <w:szCs w:val="18"/>
        </w:rPr>
      </w:pPr>
    </w:p>
    <w:p w14:paraId="059D5298" w14:textId="5D897907" w:rsidR="0013342D" w:rsidRDefault="003E304A" w:rsidP="006B7503">
      <w:pPr>
        <w:pStyle w:val="ListParagraph"/>
        <w:numPr>
          <w:ilvl w:val="0"/>
          <w:numId w:val="7"/>
        </w:numPr>
        <w:spacing w:after="0" w:line="360" w:lineRule="auto"/>
        <w:rPr>
          <w:rStyle w:val="SubtleEmphasis"/>
          <w:rFonts w:asciiTheme="minorHAnsi" w:eastAsiaTheme="minorHAnsi" w:hAnsiTheme="minorHAnsi" w:cstheme="minorBidi"/>
          <w:i w:val="0"/>
          <w:iCs w:val="0"/>
          <w:sz w:val="24"/>
          <w:szCs w:val="24"/>
        </w:rPr>
      </w:pPr>
      <w:r w:rsidRPr="00E94A15">
        <w:rPr>
          <w:rStyle w:val="SubtleEmphasis"/>
          <w:rFonts w:asciiTheme="minorHAnsi" w:eastAsiaTheme="minorHAnsi" w:hAnsiTheme="minorHAnsi" w:cstheme="minorBidi"/>
          <w:i w:val="0"/>
          <w:iCs w:val="0"/>
          <w:sz w:val="24"/>
          <w:szCs w:val="24"/>
        </w:rPr>
        <w:t xml:space="preserve">Call Meeting to Order </w:t>
      </w:r>
    </w:p>
    <w:p w14:paraId="3CDD16EA" w14:textId="574FE199" w:rsidR="00E94A15" w:rsidRDefault="00E94A15" w:rsidP="006B7503">
      <w:pPr>
        <w:pStyle w:val="ListParagraph"/>
        <w:numPr>
          <w:ilvl w:val="0"/>
          <w:numId w:val="7"/>
        </w:numPr>
        <w:spacing w:after="0" w:line="360" w:lineRule="auto"/>
        <w:rPr>
          <w:rStyle w:val="SubtleEmphasis"/>
          <w:rFonts w:asciiTheme="minorHAnsi" w:eastAsiaTheme="minorHAnsi" w:hAnsiTheme="minorHAnsi" w:cstheme="minorBidi"/>
          <w:i w:val="0"/>
          <w:iCs w:val="0"/>
          <w:sz w:val="24"/>
          <w:szCs w:val="24"/>
        </w:rPr>
      </w:pPr>
      <w:r>
        <w:rPr>
          <w:rStyle w:val="SubtleEmphasis"/>
          <w:rFonts w:asciiTheme="minorHAnsi" w:eastAsiaTheme="minorHAnsi" w:hAnsiTheme="minorHAnsi" w:cstheme="minorBidi"/>
          <w:i w:val="0"/>
          <w:iCs w:val="0"/>
          <w:sz w:val="24"/>
          <w:szCs w:val="24"/>
        </w:rPr>
        <w:t>Pledge of Allegiance</w:t>
      </w:r>
    </w:p>
    <w:p w14:paraId="384B90D9" w14:textId="63DC8383" w:rsidR="00E94A15" w:rsidRDefault="00E94A15" w:rsidP="006B7503">
      <w:pPr>
        <w:pStyle w:val="ListParagraph"/>
        <w:numPr>
          <w:ilvl w:val="0"/>
          <w:numId w:val="7"/>
        </w:numPr>
        <w:spacing w:after="0" w:line="360" w:lineRule="auto"/>
        <w:rPr>
          <w:rStyle w:val="SubtleEmphasis"/>
          <w:rFonts w:asciiTheme="minorHAnsi" w:eastAsiaTheme="minorHAnsi" w:hAnsiTheme="minorHAnsi" w:cstheme="minorBidi"/>
          <w:i w:val="0"/>
          <w:iCs w:val="0"/>
          <w:sz w:val="24"/>
          <w:szCs w:val="24"/>
        </w:rPr>
      </w:pPr>
      <w:r>
        <w:rPr>
          <w:rStyle w:val="SubtleEmphasis"/>
          <w:rFonts w:asciiTheme="minorHAnsi" w:eastAsiaTheme="minorHAnsi" w:hAnsiTheme="minorHAnsi" w:cstheme="minorBidi"/>
          <w:i w:val="0"/>
          <w:iCs w:val="0"/>
          <w:sz w:val="24"/>
          <w:szCs w:val="24"/>
        </w:rPr>
        <w:t>Accept Agenda</w:t>
      </w:r>
    </w:p>
    <w:p w14:paraId="34F7D96C" w14:textId="5E328F65" w:rsidR="006B7503" w:rsidRDefault="00165403" w:rsidP="006B7503">
      <w:pPr>
        <w:pStyle w:val="ListParagraph"/>
        <w:numPr>
          <w:ilvl w:val="0"/>
          <w:numId w:val="7"/>
        </w:numPr>
        <w:spacing w:after="0" w:line="360" w:lineRule="auto"/>
        <w:rPr>
          <w:rStyle w:val="SubtleEmphasis"/>
          <w:rFonts w:asciiTheme="minorHAnsi" w:eastAsiaTheme="minorHAnsi" w:hAnsiTheme="minorHAnsi" w:cstheme="minorBidi"/>
          <w:i w:val="0"/>
          <w:iCs w:val="0"/>
          <w:sz w:val="24"/>
          <w:szCs w:val="24"/>
        </w:rPr>
      </w:pPr>
      <w:proofErr w:type="gramStart"/>
      <w:r>
        <w:rPr>
          <w:rStyle w:val="SubtleEmphasis"/>
          <w:rFonts w:asciiTheme="minorHAnsi" w:eastAsiaTheme="minorHAnsi" w:hAnsiTheme="minorHAnsi" w:cstheme="minorBidi"/>
          <w:i w:val="0"/>
          <w:iCs w:val="0"/>
          <w:sz w:val="24"/>
          <w:szCs w:val="24"/>
        </w:rPr>
        <w:t>Approve</w:t>
      </w:r>
      <w:proofErr w:type="gramEnd"/>
      <w:r w:rsidR="006B7503">
        <w:rPr>
          <w:rStyle w:val="SubtleEmphasis"/>
          <w:rFonts w:asciiTheme="minorHAnsi" w:eastAsiaTheme="minorHAnsi" w:hAnsiTheme="minorHAnsi" w:cstheme="minorBidi"/>
          <w:i w:val="0"/>
          <w:iCs w:val="0"/>
          <w:sz w:val="24"/>
          <w:szCs w:val="24"/>
        </w:rPr>
        <w:t xml:space="preserve"> previous Commissioner Meeting Minutes </w:t>
      </w:r>
    </w:p>
    <w:p w14:paraId="2B54BDC4" w14:textId="5C737398" w:rsidR="006B7503" w:rsidRPr="00DC2732" w:rsidRDefault="006B7503" w:rsidP="006B7503">
      <w:pPr>
        <w:pStyle w:val="ListParagraph"/>
        <w:numPr>
          <w:ilvl w:val="0"/>
          <w:numId w:val="7"/>
        </w:numPr>
        <w:spacing w:after="0" w:line="360" w:lineRule="auto"/>
        <w:rPr>
          <w:rStyle w:val="SubtleEmphasis"/>
          <w:rFonts w:asciiTheme="minorHAnsi" w:eastAsiaTheme="minorHAnsi" w:hAnsiTheme="minorHAnsi" w:cstheme="minorBidi"/>
          <w:i w:val="0"/>
          <w:iCs w:val="0"/>
          <w:strike/>
          <w:sz w:val="24"/>
          <w:szCs w:val="24"/>
        </w:rPr>
      </w:pPr>
      <w:r w:rsidRPr="00DC2732">
        <w:rPr>
          <w:rStyle w:val="SubtleEmphasis"/>
          <w:rFonts w:asciiTheme="minorHAnsi" w:eastAsiaTheme="minorHAnsi" w:hAnsiTheme="minorHAnsi" w:cstheme="minorBidi"/>
          <w:i w:val="0"/>
          <w:iCs w:val="0"/>
          <w:strike/>
          <w:sz w:val="24"/>
          <w:szCs w:val="24"/>
        </w:rPr>
        <w:t>District III Yearly Visit – Lori Cowman</w:t>
      </w:r>
      <w:r w:rsidR="00DC2732">
        <w:rPr>
          <w:rStyle w:val="SubtleEmphasis"/>
          <w:rFonts w:asciiTheme="minorHAnsi" w:eastAsiaTheme="minorHAnsi" w:hAnsiTheme="minorHAnsi" w:cstheme="minorBidi"/>
          <w:i w:val="0"/>
          <w:iCs w:val="0"/>
          <w:strike/>
          <w:sz w:val="24"/>
          <w:szCs w:val="24"/>
        </w:rPr>
        <w:t xml:space="preserve">   </w:t>
      </w:r>
      <w:r w:rsidR="00DC2732">
        <w:rPr>
          <w:rStyle w:val="SubtleEmphasis"/>
          <w:rFonts w:asciiTheme="minorHAnsi" w:eastAsiaTheme="minorHAnsi" w:hAnsiTheme="minorHAnsi" w:cstheme="minorBidi"/>
          <w:i w:val="0"/>
          <w:iCs w:val="0"/>
          <w:sz w:val="24"/>
          <w:szCs w:val="24"/>
        </w:rPr>
        <w:t>Rescheduled to May 6, 2025</w:t>
      </w:r>
    </w:p>
    <w:p w14:paraId="3337569D" w14:textId="605AE5DA" w:rsidR="00E94A15" w:rsidRPr="006B7503" w:rsidRDefault="00E94A15" w:rsidP="006B7503">
      <w:pPr>
        <w:pStyle w:val="ListParagraph"/>
        <w:numPr>
          <w:ilvl w:val="0"/>
          <w:numId w:val="7"/>
        </w:numPr>
        <w:spacing w:after="0" w:line="360" w:lineRule="auto"/>
        <w:rPr>
          <w:rStyle w:val="SubtleEmphasis"/>
          <w:rFonts w:asciiTheme="minorHAnsi" w:eastAsiaTheme="minorHAnsi" w:hAnsiTheme="minorHAnsi" w:cstheme="minorBidi"/>
          <w:i w:val="0"/>
          <w:iCs w:val="0"/>
          <w:sz w:val="24"/>
          <w:szCs w:val="24"/>
        </w:rPr>
      </w:pPr>
      <w:r>
        <w:rPr>
          <w:rStyle w:val="SubtleEmphasis"/>
          <w:rFonts w:asciiTheme="minorHAnsi" w:eastAsiaTheme="minorHAnsi" w:hAnsiTheme="minorHAnsi" w:cstheme="minorBidi"/>
          <w:i w:val="0"/>
          <w:iCs w:val="0"/>
          <w:sz w:val="24"/>
          <w:szCs w:val="24"/>
        </w:rPr>
        <w:t>Public Input</w:t>
      </w:r>
      <w:r w:rsidRPr="006B7503">
        <w:rPr>
          <w:rStyle w:val="SubtleEmphasis"/>
          <w:rFonts w:asciiTheme="minorHAnsi" w:eastAsiaTheme="minorHAnsi" w:hAnsiTheme="minorHAnsi" w:cstheme="minorBidi"/>
          <w:i w:val="0"/>
          <w:iCs w:val="0"/>
          <w:sz w:val="24"/>
          <w:szCs w:val="24"/>
        </w:rPr>
        <w:t xml:space="preserve"> </w:t>
      </w:r>
    </w:p>
    <w:p w14:paraId="2625BB16" w14:textId="2C35D0F7" w:rsidR="00E94A15" w:rsidRDefault="00E94A15" w:rsidP="00E94A15">
      <w:pPr>
        <w:pStyle w:val="ListParagraph"/>
        <w:numPr>
          <w:ilvl w:val="0"/>
          <w:numId w:val="7"/>
        </w:numPr>
        <w:spacing w:after="0" w:line="240" w:lineRule="auto"/>
        <w:rPr>
          <w:rStyle w:val="SubtleEmphasis"/>
          <w:rFonts w:asciiTheme="minorHAnsi" w:eastAsiaTheme="minorHAnsi" w:hAnsiTheme="minorHAnsi" w:cstheme="minorBidi"/>
          <w:i w:val="0"/>
          <w:iCs w:val="0"/>
          <w:sz w:val="24"/>
          <w:szCs w:val="24"/>
        </w:rPr>
      </w:pPr>
      <w:r>
        <w:rPr>
          <w:rStyle w:val="SubtleEmphasis"/>
          <w:rFonts w:asciiTheme="minorHAnsi" w:eastAsiaTheme="minorHAnsi" w:hAnsiTheme="minorHAnsi" w:cstheme="minorBidi"/>
          <w:i w:val="0"/>
          <w:iCs w:val="0"/>
          <w:sz w:val="24"/>
          <w:szCs w:val="24"/>
        </w:rPr>
        <w:t xml:space="preserve">Highway Superintendent </w:t>
      </w:r>
      <w:r w:rsidR="006B7503">
        <w:rPr>
          <w:rStyle w:val="SubtleEmphasis"/>
          <w:rFonts w:asciiTheme="minorHAnsi" w:eastAsiaTheme="minorHAnsi" w:hAnsiTheme="minorHAnsi" w:cstheme="minorBidi"/>
          <w:i w:val="0"/>
          <w:iCs w:val="0"/>
          <w:sz w:val="24"/>
          <w:szCs w:val="24"/>
        </w:rPr>
        <w:t>– Dawn Cable</w:t>
      </w:r>
    </w:p>
    <w:p w14:paraId="529CF964" w14:textId="251D31C7" w:rsidR="00E94A15" w:rsidRDefault="00E94A15" w:rsidP="00E94A15">
      <w:pPr>
        <w:pStyle w:val="ListParagraph"/>
        <w:numPr>
          <w:ilvl w:val="1"/>
          <w:numId w:val="7"/>
        </w:numPr>
        <w:spacing w:after="0" w:line="240" w:lineRule="auto"/>
        <w:rPr>
          <w:rStyle w:val="SubtleEmphasis"/>
          <w:rFonts w:asciiTheme="minorHAnsi" w:eastAsiaTheme="minorHAnsi" w:hAnsiTheme="minorHAnsi" w:cstheme="minorBidi"/>
          <w:i w:val="0"/>
          <w:iCs w:val="0"/>
          <w:sz w:val="24"/>
          <w:szCs w:val="24"/>
        </w:rPr>
      </w:pPr>
      <w:r>
        <w:rPr>
          <w:rStyle w:val="SubtleEmphasis"/>
          <w:rFonts w:asciiTheme="minorHAnsi" w:eastAsiaTheme="minorHAnsi" w:hAnsiTheme="minorHAnsi" w:cstheme="minorBidi"/>
          <w:i w:val="0"/>
          <w:iCs w:val="0"/>
          <w:sz w:val="24"/>
          <w:szCs w:val="24"/>
        </w:rPr>
        <w:t>Fuel Bids</w:t>
      </w:r>
    </w:p>
    <w:p w14:paraId="1708EB15" w14:textId="2C4610BC" w:rsidR="00DD5760" w:rsidRPr="00DD5760" w:rsidRDefault="00E94A15" w:rsidP="00DD5760">
      <w:pPr>
        <w:pStyle w:val="ListParagraph"/>
        <w:numPr>
          <w:ilvl w:val="1"/>
          <w:numId w:val="7"/>
        </w:numPr>
        <w:spacing w:after="0" w:line="240" w:lineRule="auto"/>
        <w:rPr>
          <w:rStyle w:val="SubtleEmphasis"/>
          <w:rFonts w:asciiTheme="minorHAnsi" w:eastAsiaTheme="minorHAnsi" w:hAnsiTheme="minorHAnsi" w:cstheme="minorBidi"/>
          <w:i w:val="0"/>
          <w:iCs w:val="0"/>
          <w:sz w:val="24"/>
          <w:szCs w:val="24"/>
        </w:rPr>
      </w:pPr>
      <w:r>
        <w:rPr>
          <w:rStyle w:val="SubtleEmphasis"/>
          <w:rFonts w:asciiTheme="minorHAnsi" w:eastAsiaTheme="minorHAnsi" w:hAnsiTheme="minorHAnsi" w:cstheme="minorBidi"/>
          <w:i w:val="0"/>
          <w:iCs w:val="0"/>
          <w:sz w:val="24"/>
          <w:szCs w:val="24"/>
        </w:rPr>
        <w:t>Highway Update</w:t>
      </w:r>
    </w:p>
    <w:p w14:paraId="430A52C2" w14:textId="7344400C" w:rsidR="00E94A15" w:rsidRDefault="00E94A15" w:rsidP="00745E1B">
      <w:pPr>
        <w:pStyle w:val="ListParagraph"/>
        <w:numPr>
          <w:ilvl w:val="1"/>
          <w:numId w:val="7"/>
        </w:numPr>
        <w:spacing w:after="0" w:line="360" w:lineRule="auto"/>
        <w:rPr>
          <w:rStyle w:val="SubtleEmphasis"/>
          <w:rFonts w:asciiTheme="minorHAnsi" w:eastAsiaTheme="minorHAnsi" w:hAnsiTheme="minorHAnsi" w:cstheme="minorBidi"/>
          <w:i w:val="0"/>
          <w:iCs w:val="0"/>
          <w:sz w:val="24"/>
          <w:szCs w:val="24"/>
        </w:rPr>
      </w:pPr>
      <w:r>
        <w:rPr>
          <w:rStyle w:val="SubtleEmphasis"/>
          <w:rFonts w:asciiTheme="minorHAnsi" w:eastAsiaTheme="minorHAnsi" w:hAnsiTheme="minorHAnsi" w:cstheme="minorBidi"/>
          <w:i w:val="0"/>
          <w:iCs w:val="0"/>
          <w:sz w:val="24"/>
          <w:szCs w:val="24"/>
        </w:rPr>
        <w:t>Other</w:t>
      </w:r>
    </w:p>
    <w:p w14:paraId="42340994" w14:textId="02A947B8" w:rsidR="00E94A15" w:rsidRDefault="00E94A15" w:rsidP="00745E1B">
      <w:pPr>
        <w:pStyle w:val="ListParagraph"/>
        <w:numPr>
          <w:ilvl w:val="0"/>
          <w:numId w:val="7"/>
        </w:numPr>
        <w:spacing w:after="0" w:line="240" w:lineRule="auto"/>
        <w:rPr>
          <w:rStyle w:val="SubtleEmphasis"/>
          <w:rFonts w:asciiTheme="minorHAnsi" w:eastAsiaTheme="minorHAnsi" w:hAnsiTheme="minorHAnsi" w:cstheme="minorBidi"/>
          <w:i w:val="0"/>
          <w:iCs w:val="0"/>
          <w:sz w:val="24"/>
          <w:szCs w:val="24"/>
        </w:rPr>
      </w:pPr>
      <w:r>
        <w:rPr>
          <w:rStyle w:val="SubtleEmphasis"/>
          <w:rFonts w:asciiTheme="minorHAnsi" w:eastAsiaTheme="minorHAnsi" w:hAnsiTheme="minorHAnsi" w:cstheme="minorBidi"/>
          <w:i w:val="0"/>
          <w:iCs w:val="0"/>
          <w:sz w:val="24"/>
          <w:szCs w:val="24"/>
        </w:rPr>
        <w:t>DOE/911/Weed &amp; Pest Lee Sinkie</w:t>
      </w:r>
    </w:p>
    <w:p w14:paraId="79E8A5B0" w14:textId="76D4544A" w:rsidR="00E94A15" w:rsidRDefault="00E94A15" w:rsidP="00745E1B">
      <w:pPr>
        <w:pStyle w:val="ListParagraph"/>
        <w:numPr>
          <w:ilvl w:val="1"/>
          <w:numId w:val="7"/>
        </w:numPr>
        <w:spacing w:after="0" w:line="240" w:lineRule="auto"/>
        <w:rPr>
          <w:rStyle w:val="SubtleEmphasis"/>
          <w:rFonts w:asciiTheme="minorHAnsi" w:eastAsiaTheme="minorHAnsi" w:hAnsiTheme="minorHAnsi" w:cstheme="minorBidi"/>
          <w:i w:val="0"/>
          <w:iCs w:val="0"/>
          <w:sz w:val="24"/>
          <w:szCs w:val="24"/>
        </w:rPr>
      </w:pPr>
      <w:r>
        <w:rPr>
          <w:rStyle w:val="SubtleEmphasis"/>
          <w:rFonts w:asciiTheme="minorHAnsi" w:eastAsiaTheme="minorHAnsi" w:hAnsiTheme="minorHAnsi" w:cstheme="minorBidi"/>
          <w:i w:val="0"/>
          <w:iCs w:val="0"/>
          <w:sz w:val="24"/>
          <w:szCs w:val="24"/>
        </w:rPr>
        <w:t>DOE Update</w:t>
      </w:r>
    </w:p>
    <w:p w14:paraId="6FF96426" w14:textId="1A92B446" w:rsidR="00E94A15" w:rsidRDefault="00E94A15" w:rsidP="00E94A15">
      <w:pPr>
        <w:pStyle w:val="ListParagraph"/>
        <w:numPr>
          <w:ilvl w:val="1"/>
          <w:numId w:val="7"/>
        </w:numPr>
        <w:spacing w:after="0" w:line="240" w:lineRule="auto"/>
        <w:rPr>
          <w:rStyle w:val="SubtleEmphasis"/>
          <w:rFonts w:asciiTheme="minorHAnsi" w:eastAsiaTheme="minorHAnsi" w:hAnsiTheme="minorHAnsi" w:cstheme="minorBidi"/>
          <w:i w:val="0"/>
          <w:iCs w:val="0"/>
          <w:sz w:val="24"/>
          <w:szCs w:val="24"/>
        </w:rPr>
      </w:pPr>
      <w:r>
        <w:rPr>
          <w:rStyle w:val="SubtleEmphasis"/>
          <w:rFonts w:asciiTheme="minorHAnsi" w:eastAsiaTheme="minorHAnsi" w:hAnsiTheme="minorHAnsi" w:cstheme="minorBidi"/>
          <w:i w:val="0"/>
          <w:iCs w:val="0"/>
          <w:sz w:val="24"/>
          <w:szCs w:val="24"/>
        </w:rPr>
        <w:t>Weed and Pest Update</w:t>
      </w:r>
    </w:p>
    <w:p w14:paraId="5E2DDEAA" w14:textId="570A737E" w:rsidR="00E94A15" w:rsidRDefault="00E94A15" w:rsidP="00E94A15">
      <w:pPr>
        <w:pStyle w:val="ListParagraph"/>
        <w:numPr>
          <w:ilvl w:val="1"/>
          <w:numId w:val="7"/>
        </w:numPr>
        <w:spacing w:after="0" w:line="240" w:lineRule="auto"/>
        <w:rPr>
          <w:rStyle w:val="SubtleEmphasis"/>
          <w:rFonts w:asciiTheme="minorHAnsi" w:eastAsiaTheme="minorHAnsi" w:hAnsiTheme="minorHAnsi" w:cstheme="minorBidi"/>
          <w:i w:val="0"/>
          <w:iCs w:val="0"/>
          <w:sz w:val="24"/>
          <w:szCs w:val="24"/>
        </w:rPr>
      </w:pPr>
      <w:r>
        <w:rPr>
          <w:rStyle w:val="SubtleEmphasis"/>
          <w:rFonts w:asciiTheme="minorHAnsi" w:eastAsiaTheme="minorHAnsi" w:hAnsiTheme="minorHAnsi" w:cstheme="minorBidi"/>
          <w:i w:val="0"/>
          <w:iCs w:val="0"/>
          <w:sz w:val="24"/>
          <w:szCs w:val="24"/>
        </w:rPr>
        <w:t>Other</w:t>
      </w:r>
    </w:p>
    <w:p w14:paraId="022174C9" w14:textId="77777777" w:rsidR="00745E1B" w:rsidRDefault="00745E1B" w:rsidP="00745E1B">
      <w:pPr>
        <w:pStyle w:val="ListParagraph"/>
        <w:spacing w:after="0" w:line="240" w:lineRule="auto"/>
        <w:ind w:left="1350"/>
        <w:rPr>
          <w:rStyle w:val="SubtleEmphasis"/>
          <w:rFonts w:asciiTheme="minorHAnsi" w:eastAsiaTheme="minorHAnsi" w:hAnsiTheme="minorHAnsi" w:cstheme="minorBidi"/>
          <w:i w:val="0"/>
          <w:iCs w:val="0"/>
          <w:sz w:val="24"/>
          <w:szCs w:val="24"/>
        </w:rPr>
      </w:pPr>
    </w:p>
    <w:p w14:paraId="5FA0EB39" w14:textId="57BF27D3" w:rsidR="00E94A15" w:rsidRDefault="00F06F37" w:rsidP="00E94A15">
      <w:pPr>
        <w:pStyle w:val="ListParagraph"/>
        <w:numPr>
          <w:ilvl w:val="0"/>
          <w:numId w:val="7"/>
        </w:numPr>
        <w:spacing w:after="0" w:line="240" w:lineRule="auto"/>
        <w:rPr>
          <w:rFonts w:asciiTheme="minorHAnsi" w:eastAsiaTheme="minorHAnsi" w:hAnsiTheme="minorHAnsi" w:cstheme="minorBidi"/>
          <w:color w:val="404040" w:themeColor="text1" w:themeTint="BF"/>
          <w:sz w:val="24"/>
          <w:szCs w:val="24"/>
        </w:rPr>
      </w:pPr>
      <w:r>
        <w:rPr>
          <w:rFonts w:asciiTheme="minorHAnsi" w:eastAsiaTheme="minorHAnsi" w:hAnsiTheme="minorHAnsi" w:cstheme="minorBidi"/>
          <w:color w:val="404040" w:themeColor="text1" w:themeTint="BF"/>
          <w:sz w:val="24"/>
          <w:szCs w:val="24"/>
        </w:rPr>
        <w:t>Auditor/ROD Debra Morrison</w:t>
      </w:r>
    </w:p>
    <w:p w14:paraId="32D2609E" w14:textId="0CE48041" w:rsidR="00F06F37" w:rsidRDefault="00F06F37" w:rsidP="00F06F37">
      <w:pPr>
        <w:pStyle w:val="ListParagraph"/>
        <w:numPr>
          <w:ilvl w:val="1"/>
          <w:numId w:val="7"/>
        </w:numPr>
        <w:spacing w:after="0" w:line="240" w:lineRule="auto"/>
        <w:rPr>
          <w:rFonts w:asciiTheme="minorHAnsi" w:eastAsiaTheme="minorHAnsi" w:hAnsiTheme="minorHAnsi" w:cstheme="minorBidi"/>
          <w:color w:val="404040" w:themeColor="text1" w:themeTint="BF"/>
          <w:sz w:val="24"/>
          <w:szCs w:val="24"/>
        </w:rPr>
      </w:pPr>
      <w:r>
        <w:rPr>
          <w:rFonts w:asciiTheme="minorHAnsi" w:eastAsiaTheme="minorHAnsi" w:hAnsiTheme="minorHAnsi" w:cstheme="minorBidi"/>
          <w:color w:val="404040" w:themeColor="text1" w:themeTint="BF"/>
          <w:sz w:val="24"/>
          <w:szCs w:val="24"/>
        </w:rPr>
        <w:t>Hospitalizations</w:t>
      </w:r>
    </w:p>
    <w:p w14:paraId="015A68AF" w14:textId="141CF066" w:rsidR="006B7503" w:rsidRPr="006B7503" w:rsidRDefault="00F06F37" w:rsidP="006B7503">
      <w:pPr>
        <w:pStyle w:val="ListParagraph"/>
        <w:numPr>
          <w:ilvl w:val="1"/>
          <w:numId w:val="7"/>
        </w:numPr>
        <w:spacing w:after="0" w:line="240" w:lineRule="auto"/>
        <w:rPr>
          <w:rFonts w:asciiTheme="minorHAnsi" w:eastAsiaTheme="minorHAnsi" w:hAnsiTheme="minorHAnsi" w:cstheme="minorBidi"/>
          <w:color w:val="404040" w:themeColor="text1" w:themeTint="BF"/>
          <w:sz w:val="24"/>
          <w:szCs w:val="24"/>
        </w:rPr>
      </w:pPr>
      <w:r>
        <w:rPr>
          <w:rFonts w:asciiTheme="minorHAnsi" w:eastAsiaTheme="minorHAnsi" w:hAnsiTheme="minorHAnsi" w:cstheme="minorBidi"/>
          <w:color w:val="404040" w:themeColor="text1" w:themeTint="BF"/>
          <w:sz w:val="24"/>
          <w:szCs w:val="24"/>
        </w:rPr>
        <w:t>Treasurer/Auditor Update</w:t>
      </w:r>
    </w:p>
    <w:p w14:paraId="2303C3FA" w14:textId="178F5282" w:rsidR="00F06F37" w:rsidRDefault="00165403" w:rsidP="00F06F37">
      <w:pPr>
        <w:pStyle w:val="ListParagraph"/>
        <w:numPr>
          <w:ilvl w:val="1"/>
          <w:numId w:val="7"/>
        </w:numPr>
        <w:spacing w:after="0" w:line="240" w:lineRule="auto"/>
        <w:rPr>
          <w:rFonts w:asciiTheme="minorHAnsi" w:eastAsiaTheme="minorHAnsi" w:hAnsiTheme="minorHAnsi" w:cstheme="minorBidi"/>
          <w:color w:val="404040" w:themeColor="text1" w:themeTint="BF"/>
          <w:sz w:val="24"/>
          <w:szCs w:val="24"/>
        </w:rPr>
      </w:pPr>
      <w:r>
        <w:rPr>
          <w:rFonts w:asciiTheme="minorHAnsi" w:eastAsiaTheme="minorHAnsi" w:hAnsiTheme="minorHAnsi" w:cstheme="minorBidi"/>
          <w:color w:val="404040" w:themeColor="text1" w:themeTint="BF"/>
          <w:sz w:val="24"/>
          <w:szCs w:val="24"/>
        </w:rPr>
        <w:t>Register of Deeds</w:t>
      </w:r>
    </w:p>
    <w:p w14:paraId="3C2AC721" w14:textId="3B4161ED" w:rsidR="00165403" w:rsidRDefault="00165403" w:rsidP="00F06F37">
      <w:pPr>
        <w:pStyle w:val="ListParagraph"/>
        <w:numPr>
          <w:ilvl w:val="1"/>
          <w:numId w:val="7"/>
        </w:numPr>
        <w:spacing w:after="0" w:line="240" w:lineRule="auto"/>
        <w:rPr>
          <w:rFonts w:asciiTheme="minorHAnsi" w:eastAsiaTheme="minorHAnsi" w:hAnsiTheme="minorHAnsi" w:cstheme="minorBidi"/>
          <w:color w:val="404040" w:themeColor="text1" w:themeTint="BF"/>
          <w:sz w:val="24"/>
          <w:szCs w:val="24"/>
        </w:rPr>
      </w:pPr>
      <w:r>
        <w:rPr>
          <w:rFonts w:asciiTheme="minorHAnsi" w:eastAsiaTheme="minorHAnsi" w:hAnsiTheme="minorHAnsi" w:cstheme="minorBidi"/>
          <w:color w:val="404040" w:themeColor="text1" w:themeTint="BF"/>
          <w:sz w:val="24"/>
          <w:szCs w:val="24"/>
        </w:rPr>
        <w:t>other</w:t>
      </w:r>
    </w:p>
    <w:p w14:paraId="413AC6DF" w14:textId="77777777" w:rsidR="00745E1B" w:rsidRDefault="00745E1B" w:rsidP="00745E1B">
      <w:pPr>
        <w:pStyle w:val="ListParagraph"/>
        <w:spacing w:after="0" w:line="240" w:lineRule="auto"/>
        <w:ind w:left="1350"/>
        <w:rPr>
          <w:rFonts w:asciiTheme="minorHAnsi" w:eastAsiaTheme="minorHAnsi" w:hAnsiTheme="minorHAnsi" w:cstheme="minorBidi"/>
          <w:color w:val="404040" w:themeColor="text1" w:themeTint="BF"/>
          <w:sz w:val="24"/>
          <w:szCs w:val="24"/>
        </w:rPr>
      </w:pPr>
    </w:p>
    <w:p w14:paraId="520F80ED" w14:textId="3CFE6375" w:rsidR="006B7503" w:rsidRDefault="006B7503" w:rsidP="00773681">
      <w:pPr>
        <w:pStyle w:val="ListParagraph"/>
        <w:numPr>
          <w:ilvl w:val="0"/>
          <w:numId w:val="7"/>
        </w:numPr>
        <w:spacing w:after="0" w:line="360" w:lineRule="auto"/>
        <w:rPr>
          <w:rFonts w:asciiTheme="minorHAnsi" w:eastAsiaTheme="minorHAnsi" w:hAnsiTheme="minorHAnsi" w:cstheme="minorBidi"/>
          <w:color w:val="404040" w:themeColor="text1" w:themeTint="BF"/>
          <w:sz w:val="24"/>
          <w:szCs w:val="24"/>
        </w:rPr>
      </w:pPr>
      <w:r>
        <w:rPr>
          <w:rFonts w:asciiTheme="minorHAnsi" w:eastAsiaTheme="minorHAnsi" w:hAnsiTheme="minorHAnsi" w:cstheme="minorBidi"/>
          <w:color w:val="404040" w:themeColor="text1" w:themeTint="BF"/>
          <w:sz w:val="24"/>
          <w:szCs w:val="24"/>
        </w:rPr>
        <w:t>2024 Annual Report</w:t>
      </w:r>
    </w:p>
    <w:p w14:paraId="1A3DDE1F" w14:textId="05337040" w:rsidR="006B7503" w:rsidRPr="006B7503" w:rsidRDefault="006B7503" w:rsidP="00773681">
      <w:pPr>
        <w:pStyle w:val="ListParagraph"/>
        <w:numPr>
          <w:ilvl w:val="0"/>
          <w:numId w:val="7"/>
        </w:numPr>
        <w:spacing w:after="0" w:line="360" w:lineRule="auto"/>
        <w:rPr>
          <w:rFonts w:asciiTheme="minorHAnsi" w:eastAsiaTheme="minorHAnsi" w:hAnsiTheme="minorHAnsi" w:cstheme="minorBidi"/>
          <w:color w:val="404040" w:themeColor="text1" w:themeTint="BF"/>
          <w:sz w:val="24"/>
          <w:szCs w:val="24"/>
        </w:rPr>
      </w:pPr>
      <w:r>
        <w:rPr>
          <w:rFonts w:asciiTheme="minorHAnsi" w:eastAsiaTheme="minorHAnsi" w:hAnsiTheme="minorHAnsi" w:cstheme="minorBidi"/>
          <w:color w:val="404040" w:themeColor="text1" w:themeTint="BF"/>
          <w:sz w:val="24"/>
          <w:szCs w:val="24"/>
        </w:rPr>
        <w:t>2025 MOU for 4-H</w:t>
      </w:r>
    </w:p>
    <w:p w14:paraId="4D97170A" w14:textId="4972A144" w:rsidR="00F06F37" w:rsidRDefault="00F06F37" w:rsidP="00773681">
      <w:pPr>
        <w:pStyle w:val="ListParagraph"/>
        <w:numPr>
          <w:ilvl w:val="0"/>
          <w:numId w:val="7"/>
        </w:numPr>
        <w:spacing w:after="0" w:line="360" w:lineRule="auto"/>
        <w:rPr>
          <w:rFonts w:asciiTheme="minorHAnsi" w:eastAsiaTheme="minorHAnsi" w:hAnsiTheme="minorHAnsi" w:cstheme="minorBidi"/>
          <w:color w:val="404040" w:themeColor="text1" w:themeTint="BF"/>
          <w:sz w:val="24"/>
          <w:szCs w:val="24"/>
        </w:rPr>
      </w:pPr>
      <w:r>
        <w:rPr>
          <w:rFonts w:asciiTheme="minorHAnsi" w:eastAsiaTheme="minorHAnsi" w:hAnsiTheme="minorHAnsi" w:cstheme="minorBidi"/>
          <w:color w:val="404040" w:themeColor="text1" w:themeTint="BF"/>
          <w:sz w:val="24"/>
          <w:szCs w:val="24"/>
        </w:rPr>
        <w:t>Executive Session</w:t>
      </w:r>
    </w:p>
    <w:p w14:paraId="46784C96" w14:textId="3AABB6D6" w:rsidR="00F06F37" w:rsidRDefault="00F06F37" w:rsidP="00773681">
      <w:pPr>
        <w:pStyle w:val="ListParagraph"/>
        <w:numPr>
          <w:ilvl w:val="0"/>
          <w:numId w:val="7"/>
        </w:numPr>
        <w:spacing w:after="0" w:line="360" w:lineRule="auto"/>
        <w:rPr>
          <w:rFonts w:asciiTheme="minorHAnsi" w:eastAsiaTheme="minorHAnsi" w:hAnsiTheme="minorHAnsi" w:cstheme="minorBidi"/>
          <w:color w:val="404040" w:themeColor="text1" w:themeTint="BF"/>
          <w:sz w:val="24"/>
          <w:szCs w:val="24"/>
        </w:rPr>
      </w:pPr>
      <w:r>
        <w:rPr>
          <w:rFonts w:asciiTheme="minorHAnsi" w:eastAsiaTheme="minorHAnsi" w:hAnsiTheme="minorHAnsi" w:cstheme="minorBidi"/>
          <w:color w:val="404040" w:themeColor="text1" w:themeTint="BF"/>
          <w:sz w:val="24"/>
          <w:szCs w:val="24"/>
        </w:rPr>
        <w:t>Vouchers</w:t>
      </w:r>
    </w:p>
    <w:p w14:paraId="3CB9988B" w14:textId="77777777" w:rsidR="00492033" w:rsidRDefault="00492033" w:rsidP="00773681">
      <w:pPr>
        <w:pStyle w:val="ListParagraph"/>
        <w:numPr>
          <w:ilvl w:val="0"/>
          <w:numId w:val="7"/>
        </w:numPr>
        <w:spacing w:after="0" w:line="360" w:lineRule="auto"/>
        <w:rPr>
          <w:rFonts w:asciiTheme="minorHAnsi" w:eastAsiaTheme="minorHAnsi" w:hAnsiTheme="minorHAnsi" w:cstheme="minorBidi"/>
          <w:color w:val="404040" w:themeColor="text1" w:themeTint="BF"/>
          <w:sz w:val="24"/>
          <w:szCs w:val="24"/>
        </w:rPr>
      </w:pPr>
      <w:r>
        <w:rPr>
          <w:rFonts w:asciiTheme="minorHAnsi" w:eastAsiaTheme="minorHAnsi" w:hAnsiTheme="minorHAnsi" w:cstheme="minorBidi"/>
          <w:color w:val="404040" w:themeColor="text1" w:themeTint="BF"/>
          <w:sz w:val="24"/>
          <w:szCs w:val="24"/>
        </w:rPr>
        <w:t>Upcoming Trainings/Courses/Holidays</w:t>
      </w:r>
    </w:p>
    <w:p w14:paraId="43DA1E12" w14:textId="03FC0372" w:rsidR="00F06F37" w:rsidRDefault="00F06F37" w:rsidP="00773681">
      <w:pPr>
        <w:pStyle w:val="ListParagraph"/>
        <w:numPr>
          <w:ilvl w:val="0"/>
          <w:numId w:val="7"/>
        </w:numPr>
        <w:spacing w:after="0" w:line="360" w:lineRule="auto"/>
        <w:rPr>
          <w:rFonts w:asciiTheme="minorHAnsi" w:eastAsiaTheme="minorHAnsi" w:hAnsiTheme="minorHAnsi" w:cstheme="minorBidi"/>
          <w:color w:val="404040" w:themeColor="text1" w:themeTint="BF"/>
          <w:sz w:val="24"/>
          <w:szCs w:val="24"/>
        </w:rPr>
      </w:pPr>
      <w:r>
        <w:rPr>
          <w:rFonts w:asciiTheme="minorHAnsi" w:eastAsiaTheme="minorHAnsi" w:hAnsiTheme="minorHAnsi" w:cstheme="minorBidi"/>
          <w:color w:val="404040" w:themeColor="text1" w:themeTint="BF"/>
          <w:sz w:val="24"/>
          <w:szCs w:val="24"/>
        </w:rPr>
        <w:t xml:space="preserve">Next Commissioners Meeting – </w:t>
      </w:r>
      <w:r w:rsidR="00EF36C8">
        <w:rPr>
          <w:rFonts w:asciiTheme="minorHAnsi" w:eastAsiaTheme="minorHAnsi" w:hAnsiTheme="minorHAnsi" w:cstheme="minorBidi"/>
          <w:color w:val="404040" w:themeColor="text1" w:themeTint="BF"/>
          <w:sz w:val="24"/>
          <w:szCs w:val="24"/>
        </w:rPr>
        <w:t xml:space="preserve">April </w:t>
      </w:r>
      <w:r w:rsidR="006B7503">
        <w:rPr>
          <w:rFonts w:asciiTheme="minorHAnsi" w:eastAsiaTheme="minorHAnsi" w:hAnsiTheme="minorHAnsi" w:cstheme="minorBidi"/>
          <w:color w:val="404040" w:themeColor="text1" w:themeTint="BF"/>
          <w:sz w:val="24"/>
          <w:szCs w:val="24"/>
        </w:rPr>
        <w:t>1, 2025</w:t>
      </w:r>
    </w:p>
    <w:p w14:paraId="47124577" w14:textId="2BAAECC9" w:rsidR="00F06F37" w:rsidRDefault="00F06F37" w:rsidP="00773681">
      <w:pPr>
        <w:pStyle w:val="ListParagraph"/>
        <w:numPr>
          <w:ilvl w:val="0"/>
          <w:numId w:val="7"/>
        </w:numPr>
        <w:spacing w:after="0" w:line="360" w:lineRule="auto"/>
        <w:rPr>
          <w:rFonts w:asciiTheme="minorHAnsi" w:eastAsiaTheme="minorHAnsi" w:hAnsiTheme="minorHAnsi" w:cstheme="minorBidi"/>
          <w:color w:val="404040" w:themeColor="text1" w:themeTint="BF"/>
          <w:sz w:val="24"/>
          <w:szCs w:val="24"/>
        </w:rPr>
      </w:pPr>
      <w:r>
        <w:rPr>
          <w:rFonts w:asciiTheme="minorHAnsi" w:eastAsiaTheme="minorHAnsi" w:hAnsiTheme="minorHAnsi" w:cstheme="minorBidi"/>
          <w:color w:val="404040" w:themeColor="text1" w:themeTint="BF"/>
          <w:sz w:val="24"/>
          <w:szCs w:val="24"/>
        </w:rPr>
        <w:t>Adjourn</w:t>
      </w:r>
    </w:p>
    <w:p w14:paraId="71E835CF" w14:textId="60DA46C5" w:rsidR="00C47E25" w:rsidRDefault="00165403" w:rsidP="00C47E25">
      <w:pPr>
        <w:spacing w:after="0" w:line="240" w:lineRule="auto"/>
        <w:rPr>
          <w:rFonts w:asciiTheme="minorHAnsi" w:eastAsiaTheme="minorHAnsi" w:hAnsiTheme="minorHAnsi" w:cstheme="minorBidi"/>
          <w:color w:val="404040" w:themeColor="text1" w:themeTint="BF"/>
          <w:sz w:val="24"/>
          <w:szCs w:val="24"/>
        </w:rPr>
      </w:pPr>
      <w:r>
        <w:rPr>
          <w:noProof/>
          <w14:ligatures w14:val="standardContextual"/>
        </w:rPr>
        <w:drawing>
          <wp:anchor distT="0" distB="0" distL="114300" distR="114300" simplePos="0" relativeHeight="251659264" behindDoc="0" locked="0" layoutInCell="1" allowOverlap="1" wp14:anchorId="6CBC97A3" wp14:editId="30D9DF77">
            <wp:simplePos x="0" y="0"/>
            <wp:positionH relativeFrom="margin">
              <wp:align>left</wp:align>
            </wp:positionH>
            <wp:positionV relativeFrom="paragraph">
              <wp:posOffset>182245</wp:posOffset>
            </wp:positionV>
            <wp:extent cx="4210050" cy="2517775"/>
            <wp:effectExtent l="0" t="0" r="0" b="0"/>
            <wp:wrapNone/>
            <wp:docPr id="1884998522" name="Picture 1" descr="A green text with flowers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84998522" name="Picture 1" descr="A green text with flowers&#10;&#10;AI-generated content may be incorrect."/>
                    <pic:cNvPicPr>
                      <a:picLocks noChangeAspect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837473B0-CC2E-450A-ABE3-18F120FF3D39}">
                          <a1611:picAttrSrcUrl xmlns:a1611="http://schemas.microsoft.com/office/drawing/2016/11/main" r:id="rId9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210050" cy="25177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207D1C14" w14:textId="1F281C81" w:rsidR="00C47E25" w:rsidRDefault="00C47E25" w:rsidP="00165403">
      <w:pPr>
        <w:spacing w:after="0" w:line="240" w:lineRule="auto"/>
        <w:jc w:val="center"/>
        <w:rPr>
          <w:rFonts w:asciiTheme="minorHAnsi" w:eastAsiaTheme="minorHAnsi" w:hAnsiTheme="minorHAnsi" w:cstheme="minorBidi"/>
          <w:color w:val="404040" w:themeColor="text1" w:themeTint="BF"/>
          <w:sz w:val="24"/>
          <w:szCs w:val="24"/>
        </w:rPr>
      </w:pPr>
    </w:p>
    <w:bookmarkEnd w:id="0"/>
    <w:p w14:paraId="5FBFED04" w14:textId="315EA149" w:rsidR="009364AC" w:rsidRPr="00A80DAC" w:rsidRDefault="009364AC" w:rsidP="004B290B">
      <w:pPr>
        <w:spacing w:after="0" w:line="240" w:lineRule="auto"/>
        <w:jc w:val="center"/>
        <w:rPr>
          <w:rFonts w:asciiTheme="minorHAnsi" w:eastAsiaTheme="minorHAnsi" w:hAnsiTheme="minorHAnsi" w:cstheme="minorBidi"/>
          <w:color w:val="404040" w:themeColor="text1" w:themeTint="BF"/>
          <w:sz w:val="32"/>
          <w:szCs w:val="32"/>
        </w:rPr>
      </w:pPr>
    </w:p>
    <w:sectPr w:rsidR="009364AC" w:rsidRPr="00A80DAC" w:rsidSect="00ED1932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2240" w:h="20160" w:code="5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1B16CA7" w14:textId="77777777" w:rsidR="001B2951" w:rsidRDefault="001B2951" w:rsidP="00492033">
      <w:pPr>
        <w:spacing w:after="0" w:line="240" w:lineRule="auto"/>
      </w:pPr>
      <w:r>
        <w:separator/>
      </w:r>
    </w:p>
  </w:endnote>
  <w:endnote w:type="continuationSeparator" w:id="0">
    <w:p w14:paraId="0835C68E" w14:textId="77777777" w:rsidR="001B2951" w:rsidRDefault="001B2951" w:rsidP="0049203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6A97942" w14:textId="77777777" w:rsidR="00492033" w:rsidRDefault="0049203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2749284" w14:textId="77777777" w:rsidR="00492033" w:rsidRDefault="00492033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08C0E0C" w14:textId="77777777" w:rsidR="00492033" w:rsidRDefault="0049203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2D3D910" w14:textId="77777777" w:rsidR="001B2951" w:rsidRDefault="001B2951" w:rsidP="00492033">
      <w:pPr>
        <w:spacing w:after="0" w:line="240" w:lineRule="auto"/>
      </w:pPr>
      <w:r>
        <w:separator/>
      </w:r>
    </w:p>
  </w:footnote>
  <w:footnote w:type="continuationSeparator" w:id="0">
    <w:p w14:paraId="77E7CF9B" w14:textId="77777777" w:rsidR="001B2951" w:rsidRDefault="001B2951" w:rsidP="0049203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53BD82F" w14:textId="77777777" w:rsidR="00492033" w:rsidRDefault="0049203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401B95B" w14:textId="6801708C" w:rsidR="00492033" w:rsidRDefault="00492033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3E419FA" w14:textId="77777777" w:rsidR="00492033" w:rsidRDefault="0049203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0E6486F"/>
    <w:multiLevelType w:val="hybridMultilevel"/>
    <w:tmpl w:val="2E668CD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5920CD1"/>
    <w:multiLevelType w:val="hybridMultilevel"/>
    <w:tmpl w:val="D7904BDC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>
      <w:start w:val="1"/>
      <w:numFmt w:val="lowerLetter"/>
      <w:lvlText w:val="%2."/>
      <w:lvlJc w:val="left"/>
      <w:pPr>
        <w:ind w:left="900" w:hanging="360"/>
      </w:pPr>
    </w:lvl>
    <w:lvl w:ilvl="2" w:tplc="0409001B">
      <w:start w:val="1"/>
      <w:numFmt w:val="lowerRoman"/>
      <w:lvlText w:val="%3."/>
      <w:lvlJc w:val="right"/>
      <w:pPr>
        <w:ind w:left="2070" w:hanging="180"/>
      </w:pPr>
    </w:lvl>
    <w:lvl w:ilvl="3" w:tplc="0409000F">
      <w:start w:val="1"/>
      <w:numFmt w:val="decimal"/>
      <w:lvlText w:val="%4."/>
      <w:lvlJc w:val="left"/>
      <w:pPr>
        <w:ind w:left="2790" w:hanging="360"/>
      </w:pPr>
    </w:lvl>
    <w:lvl w:ilvl="4" w:tplc="04090019">
      <w:start w:val="1"/>
      <w:numFmt w:val="lowerLetter"/>
      <w:lvlText w:val="%5."/>
      <w:lvlJc w:val="left"/>
      <w:pPr>
        <w:ind w:left="3510" w:hanging="360"/>
      </w:pPr>
    </w:lvl>
    <w:lvl w:ilvl="5" w:tplc="0409001B">
      <w:start w:val="1"/>
      <w:numFmt w:val="lowerRoman"/>
      <w:lvlText w:val="%6."/>
      <w:lvlJc w:val="right"/>
      <w:pPr>
        <w:ind w:left="4230" w:hanging="180"/>
      </w:pPr>
    </w:lvl>
    <w:lvl w:ilvl="6" w:tplc="0409000F">
      <w:start w:val="1"/>
      <w:numFmt w:val="decimal"/>
      <w:lvlText w:val="%7."/>
      <w:lvlJc w:val="left"/>
      <w:pPr>
        <w:ind w:left="4950" w:hanging="360"/>
      </w:pPr>
    </w:lvl>
    <w:lvl w:ilvl="7" w:tplc="04090019">
      <w:start w:val="1"/>
      <w:numFmt w:val="lowerLetter"/>
      <w:lvlText w:val="%8."/>
      <w:lvlJc w:val="left"/>
      <w:pPr>
        <w:ind w:left="5670" w:hanging="360"/>
      </w:pPr>
    </w:lvl>
    <w:lvl w:ilvl="8" w:tplc="0409001B">
      <w:start w:val="1"/>
      <w:numFmt w:val="lowerRoman"/>
      <w:lvlText w:val="%9."/>
      <w:lvlJc w:val="right"/>
      <w:pPr>
        <w:ind w:left="6390" w:hanging="180"/>
      </w:pPr>
    </w:lvl>
  </w:abstractNum>
  <w:abstractNum w:abstractNumId="2" w15:restartNumberingAfterBreak="0">
    <w:nsid w:val="4A3A4799"/>
    <w:multiLevelType w:val="hybridMultilevel"/>
    <w:tmpl w:val="C840E56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3587967"/>
    <w:multiLevelType w:val="hybridMultilevel"/>
    <w:tmpl w:val="A4A27E42"/>
    <w:lvl w:ilvl="0" w:tplc="0409000F">
      <w:start w:val="1"/>
      <w:numFmt w:val="decimal"/>
      <w:lvlText w:val="%1."/>
      <w:lvlJc w:val="left"/>
      <w:pPr>
        <w:ind w:left="54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350" w:hanging="360"/>
      </w:pPr>
    </w:lvl>
    <w:lvl w:ilvl="2" w:tplc="0409001B" w:tentative="1">
      <w:start w:val="1"/>
      <w:numFmt w:val="lowerRoman"/>
      <w:lvlText w:val="%3."/>
      <w:lvlJc w:val="right"/>
      <w:pPr>
        <w:ind w:left="2070" w:hanging="180"/>
      </w:pPr>
    </w:lvl>
    <w:lvl w:ilvl="3" w:tplc="0409000F" w:tentative="1">
      <w:start w:val="1"/>
      <w:numFmt w:val="decimal"/>
      <w:lvlText w:val="%4."/>
      <w:lvlJc w:val="left"/>
      <w:pPr>
        <w:ind w:left="2790" w:hanging="360"/>
      </w:pPr>
    </w:lvl>
    <w:lvl w:ilvl="4" w:tplc="04090019" w:tentative="1">
      <w:start w:val="1"/>
      <w:numFmt w:val="lowerLetter"/>
      <w:lvlText w:val="%5."/>
      <w:lvlJc w:val="left"/>
      <w:pPr>
        <w:ind w:left="3510" w:hanging="360"/>
      </w:pPr>
    </w:lvl>
    <w:lvl w:ilvl="5" w:tplc="0409001B" w:tentative="1">
      <w:start w:val="1"/>
      <w:numFmt w:val="lowerRoman"/>
      <w:lvlText w:val="%6."/>
      <w:lvlJc w:val="right"/>
      <w:pPr>
        <w:ind w:left="4230" w:hanging="180"/>
      </w:pPr>
    </w:lvl>
    <w:lvl w:ilvl="6" w:tplc="0409000F" w:tentative="1">
      <w:start w:val="1"/>
      <w:numFmt w:val="decimal"/>
      <w:lvlText w:val="%7."/>
      <w:lvlJc w:val="left"/>
      <w:pPr>
        <w:ind w:left="4950" w:hanging="360"/>
      </w:pPr>
    </w:lvl>
    <w:lvl w:ilvl="7" w:tplc="04090019" w:tentative="1">
      <w:start w:val="1"/>
      <w:numFmt w:val="lowerLetter"/>
      <w:lvlText w:val="%8."/>
      <w:lvlJc w:val="left"/>
      <w:pPr>
        <w:ind w:left="5670" w:hanging="360"/>
      </w:pPr>
    </w:lvl>
    <w:lvl w:ilvl="8" w:tplc="0409001B" w:tentative="1">
      <w:start w:val="1"/>
      <w:numFmt w:val="lowerRoman"/>
      <w:lvlText w:val="%9."/>
      <w:lvlJc w:val="right"/>
      <w:pPr>
        <w:ind w:left="6390" w:hanging="180"/>
      </w:pPr>
    </w:lvl>
  </w:abstractNum>
  <w:abstractNum w:abstractNumId="4" w15:restartNumberingAfterBreak="0">
    <w:nsid w:val="6B270DD9"/>
    <w:multiLevelType w:val="hybridMultilevel"/>
    <w:tmpl w:val="37EA66E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BF6783C"/>
    <w:multiLevelType w:val="hybridMultilevel"/>
    <w:tmpl w:val="C89A3B8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A4451CE"/>
    <w:multiLevelType w:val="hybridMultilevel"/>
    <w:tmpl w:val="39F013D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045866950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754550739">
    <w:abstractNumId w:val="2"/>
  </w:num>
  <w:num w:numId="3" w16cid:durableId="518278376">
    <w:abstractNumId w:val="4"/>
  </w:num>
  <w:num w:numId="4" w16cid:durableId="212468372">
    <w:abstractNumId w:val="0"/>
  </w:num>
  <w:num w:numId="5" w16cid:durableId="1592543395">
    <w:abstractNumId w:val="5"/>
  </w:num>
  <w:num w:numId="6" w16cid:durableId="2054959714">
    <w:abstractNumId w:val="6"/>
  </w:num>
  <w:num w:numId="7" w16cid:durableId="34925712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E304A"/>
    <w:rsid w:val="0003381B"/>
    <w:rsid w:val="00043C9D"/>
    <w:rsid w:val="00061AAD"/>
    <w:rsid w:val="0009283A"/>
    <w:rsid w:val="0013342D"/>
    <w:rsid w:val="00165403"/>
    <w:rsid w:val="00166D67"/>
    <w:rsid w:val="00182E5F"/>
    <w:rsid w:val="001A4B5B"/>
    <w:rsid w:val="001B2951"/>
    <w:rsid w:val="00235ACF"/>
    <w:rsid w:val="002462E4"/>
    <w:rsid w:val="003E304A"/>
    <w:rsid w:val="004471E3"/>
    <w:rsid w:val="00487D3D"/>
    <w:rsid w:val="00492033"/>
    <w:rsid w:val="00494833"/>
    <w:rsid w:val="004B290B"/>
    <w:rsid w:val="00552ACB"/>
    <w:rsid w:val="00601E72"/>
    <w:rsid w:val="00624BD4"/>
    <w:rsid w:val="006B7503"/>
    <w:rsid w:val="00745E1B"/>
    <w:rsid w:val="00773681"/>
    <w:rsid w:val="007B3A8D"/>
    <w:rsid w:val="007B6CEA"/>
    <w:rsid w:val="007E55BA"/>
    <w:rsid w:val="008347F2"/>
    <w:rsid w:val="009169D4"/>
    <w:rsid w:val="009364AC"/>
    <w:rsid w:val="009475E3"/>
    <w:rsid w:val="009631BB"/>
    <w:rsid w:val="00963C57"/>
    <w:rsid w:val="00A80DAC"/>
    <w:rsid w:val="00B00A09"/>
    <w:rsid w:val="00C47E25"/>
    <w:rsid w:val="00C907F3"/>
    <w:rsid w:val="00CE5ED5"/>
    <w:rsid w:val="00CF3806"/>
    <w:rsid w:val="00DC2732"/>
    <w:rsid w:val="00DD5760"/>
    <w:rsid w:val="00E60D75"/>
    <w:rsid w:val="00E94A15"/>
    <w:rsid w:val="00ED1932"/>
    <w:rsid w:val="00ED46DA"/>
    <w:rsid w:val="00EF36C8"/>
    <w:rsid w:val="00F06F37"/>
    <w:rsid w:val="00F86653"/>
    <w:rsid w:val="00FD78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1862BD4"/>
  <w15:chartTrackingRefBased/>
  <w15:docId w15:val="{A7E355D6-D160-43AC-8F54-3297A878D8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E304A"/>
    <w:pPr>
      <w:spacing w:line="252" w:lineRule="auto"/>
    </w:pPr>
    <w:rPr>
      <w:rFonts w:ascii="Calibri" w:eastAsia="Calibri" w:hAnsi="Calibri" w:cs="Times New Roman"/>
      <w:kern w:val="0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3E304A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3E304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3E304A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3E304A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3E304A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3E304A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3E304A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3E304A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3E304A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3E304A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3E304A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3E304A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3E304A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3E304A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3E304A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3E304A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3E304A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3E304A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3E304A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3E304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3E304A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3E304A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3E304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3E304A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3E304A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3E304A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3E304A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3E304A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3E304A"/>
    <w:rPr>
      <w:b/>
      <w:bCs/>
      <w:smallCaps/>
      <w:color w:val="0F4761" w:themeColor="accent1" w:themeShade="BF"/>
      <w:spacing w:val="5"/>
    </w:rPr>
  </w:style>
  <w:style w:type="character" w:styleId="SubtleEmphasis">
    <w:name w:val="Subtle Emphasis"/>
    <w:basedOn w:val="DefaultParagraphFont"/>
    <w:uiPriority w:val="19"/>
    <w:qFormat/>
    <w:rsid w:val="003E304A"/>
    <w:rPr>
      <w:i/>
      <w:iCs/>
      <w:color w:val="404040" w:themeColor="text1" w:themeTint="BF"/>
    </w:rPr>
  </w:style>
  <w:style w:type="character" w:styleId="Hyperlink">
    <w:name w:val="Hyperlink"/>
    <w:basedOn w:val="DefaultParagraphFont"/>
    <w:uiPriority w:val="99"/>
    <w:unhideWhenUsed/>
    <w:rsid w:val="00E94A15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94A15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49203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92033"/>
    <w:rPr>
      <w:rFonts w:ascii="Calibri" w:eastAsia="Calibri" w:hAnsi="Calibri" w:cs="Times New Roman"/>
      <w:kern w:val="0"/>
      <w14:ligatures w14:val="none"/>
    </w:rPr>
  </w:style>
  <w:style w:type="paragraph" w:styleId="Footer">
    <w:name w:val="footer"/>
    <w:basedOn w:val="Normal"/>
    <w:link w:val="FooterChar"/>
    <w:uiPriority w:val="99"/>
    <w:unhideWhenUsed/>
    <w:rsid w:val="0049203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92033"/>
    <w:rPr>
      <w:rFonts w:ascii="Calibri" w:eastAsia="Calibri" w:hAnsi="Calibri" w:cs="Times New Roman"/>
      <w:kern w:val="0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tuesdaysplace.blogspot.com/2024/03/its-march.html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409CE54-F042-4964-81BE-8FBFE790804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1</Pages>
  <Words>116</Words>
  <Characters>664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Deb Morrison</dc:creator>
  <cp:keywords/>
  <dc:description/>
  <cp:lastModifiedBy>Deb Morrison</cp:lastModifiedBy>
  <cp:revision>8</cp:revision>
  <cp:lastPrinted>2025-03-03T21:10:00Z</cp:lastPrinted>
  <dcterms:created xsi:type="dcterms:W3CDTF">2025-02-25T18:41:00Z</dcterms:created>
  <dcterms:modified xsi:type="dcterms:W3CDTF">2025-03-03T21:16:00Z</dcterms:modified>
</cp:coreProperties>
</file>