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21EE" w14:textId="3F6A921D" w:rsidR="00817D13" w:rsidRDefault="00817D13" w:rsidP="00817D13">
      <w:pPr>
        <w:spacing w:after="0" w:line="240" w:lineRule="auto"/>
        <w:jc w:val="center"/>
      </w:pPr>
      <w:r>
        <w:t>BUFFALO COUNTY BOARD OF COMMISSIONERS</w:t>
      </w:r>
      <w:r w:rsidR="006674ED">
        <w:t xml:space="preserve"> </w:t>
      </w:r>
    </w:p>
    <w:p w14:paraId="26801FD1" w14:textId="587AF31A" w:rsidR="00817D13" w:rsidRDefault="00817D13" w:rsidP="00817D13">
      <w:pPr>
        <w:spacing w:after="0" w:line="240" w:lineRule="auto"/>
        <w:jc w:val="center"/>
      </w:pPr>
      <w:bookmarkStart w:id="0" w:name="_Hlk113720558"/>
      <w:r>
        <w:t xml:space="preserve">REGULAR MEETING </w:t>
      </w:r>
      <w:r w:rsidR="00AC7458">
        <w:t>–</w:t>
      </w:r>
      <w:r>
        <w:t xml:space="preserve"> </w:t>
      </w:r>
      <w:r w:rsidR="00AC7458">
        <w:t xml:space="preserve">Tuesday, </w:t>
      </w:r>
      <w:r w:rsidR="00974389">
        <w:t>October 7</w:t>
      </w:r>
      <w:r w:rsidR="00D137C5">
        <w:t>, 2025</w:t>
      </w:r>
    </w:p>
    <w:bookmarkEnd w:id="0"/>
    <w:p w14:paraId="1C515657" w14:textId="77777777" w:rsidR="00817D13" w:rsidRDefault="00817D13" w:rsidP="00817D13">
      <w:pPr>
        <w:spacing w:after="0" w:line="240" w:lineRule="auto"/>
        <w:jc w:val="center"/>
      </w:pPr>
    </w:p>
    <w:p w14:paraId="776A1108" w14:textId="6B98B0A4" w:rsidR="00817D13" w:rsidRDefault="00817D13" w:rsidP="00817D13">
      <w:pPr>
        <w:spacing w:after="0" w:line="240" w:lineRule="auto"/>
      </w:pPr>
      <w:r>
        <w:t xml:space="preserve">Chairman </w:t>
      </w:r>
      <w:r w:rsidR="00455B4C">
        <w:t>Dawn Cable</w:t>
      </w:r>
      <w:r>
        <w:t xml:space="preserve"> called the meeting to order at </w:t>
      </w:r>
      <w:r w:rsidR="00F56475">
        <w:t>1:00PM</w:t>
      </w:r>
      <w:r>
        <w:t xml:space="preserve"> with Commissioner</w:t>
      </w:r>
      <w:r w:rsidR="009F6F6A">
        <w:t xml:space="preserve">s </w:t>
      </w:r>
      <w:r w:rsidR="00114678">
        <w:t>Rex Zastrow</w:t>
      </w:r>
      <w:r w:rsidR="00F56475">
        <w:t xml:space="preserve"> </w:t>
      </w:r>
      <w:r w:rsidR="00D137C5">
        <w:t xml:space="preserve">and </w:t>
      </w:r>
      <w:r w:rsidR="00114678">
        <w:t>Commissioner</w:t>
      </w:r>
      <w:r w:rsidR="002539ED">
        <w:t xml:space="preserve"> Donita</w:t>
      </w:r>
      <w:r w:rsidR="00114678">
        <w:t xml:space="preserve"> Loudner</w:t>
      </w:r>
      <w:r w:rsidR="000850D0">
        <w:t xml:space="preserve"> present</w:t>
      </w:r>
      <w:r w:rsidR="00F56475">
        <w:t xml:space="preserve">.  </w:t>
      </w:r>
    </w:p>
    <w:p w14:paraId="3B1C6069" w14:textId="77777777" w:rsidR="00817D13" w:rsidRDefault="00817D13" w:rsidP="00817D13">
      <w:pPr>
        <w:spacing w:after="0" w:line="240" w:lineRule="auto"/>
      </w:pPr>
    </w:p>
    <w:p w14:paraId="53067E64" w14:textId="43079BA9" w:rsidR="00B1387E" w:rsidRDefault="00A1232A" w:rsidP="00817D13">
      <w:pPr>
        <w:spacing w:after="0" w:line="240" w:lineRule="auto"/>
      </w:pPr>
      <w:r>
        <w:t>Also</w:t>
      </w:r>
      <w:r w:rsidR="00D137C5">
        <w:t xml:space="preserve"> </w:t>
      </w:r>
      <w:r w:rsidR="00817D13">
        <w:t xml:space="preserve">present was </w:t>
      </w:r>
      <w:r w:rsidR="002506EE">
        <w:t>Debi</w:t>
      </w:r>
      <w:r w:rsidR="00CD7489">
        <w:t xml:space="preserve"> Kourt</w:t>
      </w:r>
      <w:r w:rsidR="002506EE">
        <w:t xml:space="preserve">, Central Dakota Times; </w:t>
      </w:r>
      <w:r w:rsidR="00817D13">
        <w:t xml:space="preserve">Debra Morrison, Buffalo County Auditor; and several concerned citizens. </w:t>
      </w:r>
      <w:r w:rsidR="00114678">
        <w:t xml:space="preserve"> </w:t>
      </w:r>
      <w:r>
        <w:t xml:space="preserve">Recited </w:t>
      </w:r>
      <w:r w:rsidR="00B1387E">
        <w:t xml:space="preserve">Pledge of Allegiance.  </w:t>
      </w:r>
    </w:p>
    <w:p w14:paraId="0BB7A9AF" w14:textId="77777777" w:rsidR="00A1232A" w:rsidRDefault="00A1232A" w:rsidP="00817D13">
      <w:pPr>
        <w:spacing w:after="0" w:line="240" w:lineRule="auto"/>
      </w:pPr>
    </w:p>
    <w:p w14:paraId="0C0775A6" w14:textId="1E5D2A48" w:rsidR="00FD62C2" w:rsidRDefault="00B14553" w:rsidP="00817D13">
      <w:pPr>
        <w:spacing w:after="0" w:line="240" w:lineRule="auto"/>
      </w:pPr>
      <w:r>
        <w:t>Zastrow</w:t>
      </w:r>
      <w:r w:rsidR="005433BF">
        <w:t xml:space="preserve"> </w:t>
      </w:r>
      <w:r w:rsidR="00FD62C2">
        <w:t xml:space="preserve">made a motion to </w:t>
      </w:r>
      <w:r w:rsidR="002506EE">
        <w:t>approve the agenda</w:t>
      </w:r>
      <w:r w:rsidR="00FD62C2">
        <w:t>; seconded by</w:t>
      </w:r>
      <w:r w:rsidR="005433BF">
        <w:t xml:space="preserve"> </w:t>
      </w:r>
      <w:r>
        <w:t>Loudner</w:t>
      </w:r>
      <w:r w:rsidR="00FD62C2">
        <w:t>.  Motion Carried</w:t>
      </w:r>
      <w:r w:rsidR="002506EE">
        <w:t>.</w:t>
      </w:r>
    </w:p>
    <w:p w14:paraId="4C4632A7" w14:textId="77777777" w:rsidR="00FD62C2" w:rsidRDefault="00FD62C2" w:rsidP="00817D13">
      <w:pPr>
        <w:spacing w:after="0" w:line="240" w:lineRule="auto"/>
      </w:pPr>
    </w:p>
    <w:p w14:paraId="6FE584A0" w14:textId="42A378B3" w:rsidR="00455B4C" w:rsidRDefault="00B14553" w:rsidP="00817D13">
      <w:pPr>
        <w:spacing w:after="0" w:line="240" w:lineRule="auto"/>
      </w:pPr>
      <w:r>
        <w:t xml:space="preserve">Zastrow </w:t>
      </w:r>
      <w:r w:rsidR="00FD62C2">
        <w:t xml:space="preserve">made a motion to approve </w:t>
      </w:r>
      <w:r w:rsidR="002506EE">
        <w:t xml:space="preserve">the previous </w:t>
      </w:r>
      <w:r w:rsidR="00FD62C2">
        <w:t xml:space="preserve">meeting </w:t>
      </w:r>
      <w:r w:rsidR="00F56475">
        <w:t>minutes:</w:t>
      </w:r>
      <w:r w:rsidR="00FD62C2">
        <w:t xml:space="preserve"> seconded by </w:t>
      </w:r>
      <w:r>
        <w:t xml:space="preserve">Loudner. </w:t>
      </w:r>
      <w:r w:rsidR="00FD62C2">
        <w:t>Motion carrie</w:t>
      </w:r>
      <w:r>
        <w:t xml:space="preserve">d. </w:t>
      </w:r>
    </w:p>
    <w:p w14:paraId="1444559D" w14:textId="77777777" w:rsidR="00A4205D" w:rsidRDefault="00A4205D" w:rsidP="0072024C">
      <w:pPr>
        <w:spacing w:after="0" w:line="240" w:lineRule="auto"/>
      </w:pPr>
    </w:p>
    <w:p w14:paraId="3B0499E6" w14:textId="7910F52B" w:rsidR="00C61AAB" w:rsidRDefault="00B14553" w:rsidP="00817D13">
      <w:pPr>
        <w:spacing w:after="0" w:line="240" w:lineRule="auto"/>
      </w:pPr>
      <w:r>
        <w:t xml:space="preserve">Zastrow made a motion to approve a </w:t>
      </w:r>
      <w:r w:rsidR="005433BF">
        <w:t>Letter of Intent for 911</w:t>
      </w:r>
      <w:r>
        <w:t xml:space="preserve">; seconded by Loudner.  Motion carried. </w:t>
      </w:r>
    </w:p>
    <w:p w14:paraId="549D102D" w14:textId="77777777" w:rsidR="005433BF" w:rsidRDefault="005433BF" w:rsidP="00817D13">
      <w:pPr>
        <w:spacing w:after="0" w:line="240" w:lineRule="auto"/>
      </w:pPr>
    </w:p>
    <w:p w14:paraId="2CFAF596" w14:textId="3C50EA23" w:rsidR="005433BF" w:rsidRDefault="00B14553" w:rsidP="00817D13">
      <w:pPr>
        <w:spacing w:after="0" w:line="240" w:lineRule="auto"/>
      </w:pPr>
      <w:r>
        <w:t xml:space="preserve">Loudner made a motion to approve </w:t>
      </w:r>
      <w:r w:rsidR="005433BF">
        <w:t>Resolution 2025-10</w:t>
      </w:r>
      <w:r>
        <w:t>; seconded by Zastrow.  Motion carried.</w:t>
      </w:r>
    </w:p>
    <w:p w14:paraId="63502A71" w14:textId="77777777" w:rsidR="00B14553" w:rsidRDefault="00B14553" w:rsidP="00B14553">
      <w:pPr>
        <w:pStyle w:val="NoSpacing"/>
        <w:jc w:val="center"/>
        <w:rPr>
          <w:rFonts w:ascii="Palatino Linotype" w:hAnsi="Palatino Linotype"/>
        </w:rPr>
      </w:pPr>
    </w:p>
    <w:p w14:paraId="6898FBBE" w14:textId="5E3CF357" w:rsidR="00B14553" w:rsidRPr="001740E0" w:rsidRDefault="00B14553" w:rsidP="00B14553">
      <w:pPr>
        <w:pStyle w:val="NoSpacing"/>
        <w:jc w:val="center"/>
        <w:rPr>
          <w:rFonts w:asciiTheme="minorHAnsi" w:eastAsiaTheme="minorHAnsi" w:hAnsiTheme="minorHAnsi" w:cstheme="minorBidi"/>
          <w:i/>
          <w:iCs/>
          <w:kern w:val="0"/>
          <w:sz w:val="22"/>
          <w:szCs w:val="22"/>
        </w:rPr>
      </w:pPr>
      <w:r w:rsidRPr="001740E0">
        <w:rPr>
          <w:rFonts w:asciiTheme="minorHAnsi" w:eastAsiaTheme="minorHAnsi" w:hAnsiTheme="minorHAnsi" w:cstheme="minorBidi"/>
          <w:i/>
          <w:iCs/>
          <w:kern w:val="0"/>
          <w:sz w:val="22"/>
          <w:szCs w:val="22"/>
        </w:rPr>
        <w:t>RESOLUTION 2025-10</w:t>
      </w:r>
    </w:p>
    <w:p w14:paraId="4FFE8C21" w14:textId="77777777" w:rsidR="00B14553" w:rsidRPr="001740E0" w:rsidRDefault="00B14553" w:rsidP="00B14553">
      <w:pPr>
        <w:pStyle w:val="NoSpacing"/>
        <w:jc w:val="center"/>
        <w:rPr>
          <w:rFonts w:asciiTheme="minorHAnsi" w:eastAsiaTheme="minorHAnsi" w:hAnsiTheme="minorHAnsi" w:cstheme="minorBidi"/>
          <w:i/>
          <w:iCs/>
          <w:kern w:val="0"/>
          <w:sz w:val="22"/>
          <w:szCs w:val="22"/>
        </w:rPr>
      </w:pPr>
    </w:p>
    <w:p w14:paraId="431A576A" w14:textId="49CDC7B0" w:rsidR="00B14553" w:rsidRPr="001740E0" w:rsidRDefault="00B14553" w:rsidP="00B14553">
      <w:pPr>
        <w:pStyle w:val="NoSpacing"/>
        <w:rPr>
          <w:rFonts w:asciiTheme="minorHAnsi" w:eastAsiaTheme="minorHAnsi" w:hAnsiTheme="minorHAnsi" w:cstheme="minorBidi"/>
          <w:i/>
          <w:iCs/>
          <w:kern w:val="0"/>
          <w:sz w:val="22"/>
          <w:szCs w:val="22"/>
        </w:rPr>
      </w:pPr>
      <w:r w:rsidRPr="001740E0">
        <w:rPr>
          <w:rFonts w:asciiTheme="minorHAnsi" w:eastAsiaTheme="minorHAnsi" w:hAnsiTheme="minorHAnsi" w:cstheme="minorBidi"/>
          <w:i/>
          <w:iCs/>
          <w:kern w:val="0"/>
          <w:sz w:val="22"/>
          <w:szCs w:val="22"/>
        </w:rPr>
        <w:t xml:space="preserve">Upon motion duly made and seconded and unanimously approved, the County Commissioners of Buffalo County have determined that the public interest will be better served if the Section Line between Sections Eight and Section Seventeen, Township One Hundred Eight North, Range Sixty-eight West of the Fifth Principal Meridian, Eden Township, Buffalo County, South Dakota is closed.  The County has determined that no public lands are accessed by this Section Line and that this Section Line has been unfenced and unused by traffic and it is in the best interest of the County that such Section Line be closed.  </w:t>
      </w:r>
    </w:p>
    <w:p w14:paraId="649858D8" w14:textId="77777777" w:rsidR="00B14553" w:rsidRPr="001740E0" w:rsidRDefault="00B14553" w:rsidP="00B14553">
      <w:pPr>
        <w:pStyle w:val="NoSpacing"/>
        <w:rPr>
          <w:rFonts w:asciiTheme="minorHAnsi" w:eastAsiaTheme="minorHAnsi" w:hAnsiTheme="minorHAnsi" w:cstheme="minorBidi"/>
          <w:i/>
          <w:iCs/>
          <w:kern w:val="0"/>
          <w:sz w:val="22"/>
          <w:szCs w:val="22"/>
        </w:rPr>
      </w:pPr>
    </w:p>
    <w:p w14:paraId="4395406B" w14:textId="15792917" w:rsidR="00B14553" w:rsidRPr="001740E0" w:rsidRDefault="00B14553" w:rsidP="00B14553">
      <w:pPr>
        <w:pStyle w:val="NoSpacing"/>
        <w:rPr>
          <w:rFonts w:ascii="Palatino Linotype" w:hAnsi="Palatino Linotype"/>
          <w:i/>
          <w:iCs/>
        </w:rPr>
      </w:pPr>
      <w:r w:rsidRPr="001740E0">
        <w:rPr>
          <w:rFonts w:asciiTheme="minorHAnsi" w:eastAsiaTheme="minorHAnsi" w:hAnsiTheme="minorHAnsi" w:cstheme="minorBidi"/>
          <w:i/>
          <w:iCs/>
          <w:kern w:val="0"/>
          <w:sz w:val="22"/>
          <w:szCs w:val="22"/>
        </w:rPr>
        <w:t>The Auditor is directed to note such closed Section Line on any maps and to fulfill all the requirements under the South Dakota Codified Laws and to further enter into the Register of Deeds Office a copy of this Resolution noted and attached to Section Eight and Section Seventeen, Township One Hundred Eight North, Range Sixty-eight West of the Fifth Principal Meridian, Eden Township, Buffalo County, South</w:t>
      </w:r>
      <w:r w:rsidRPr="001740E0">
        <w:rPr>
          <w:rFonts w:ascii="Palatino Linotype" w:hAnsi="Palatino Linotype"/>
          <w:i/>
          <w:iCs/>
        </w:rPr>
        <w:t xml:space="preserve"> </w:t>
      </w:r>
      <w:r w:rsidRPr="001740E0">
        <w:rPr>
          <w:rFonts w:asciiTheme="minorHAnsi" w:eastAsiaTheme="minorHAnsi" w:hAnsiTheme="minorHAnsi" w:cstheme="minorBidi"/>
          <w:i/>
          <w:iCs/>
          <w:kern w:val="0"/>
          <w:sz w:val="22"/>
          <w:szCs w:val="22"/>
        </w:rPr>
        <w:t>Dakota.</w:t>
      </w:r>
      <w:r w:rsidRPr="001740E0">
        <w:rPr>
          <w:rFonts w:ascii="Palatino Linotype" w:hAnsi="Palatino Linotype"/>
          <w:i/>
          <w:iCs/>
        </w:rPr>
        <w:t xml:space="preserve">  </w:t>
      </w:r>
    </w:p>
    <w:p w14:paraId="61339BFD" w14:textId="77777777" w:rsidR="005433BF" w:rsidRDefault="005433BF" w:rsidP="00817D13">
      <w:pPr>
        <w:spacing w:after="0" w:line="240" w:lineRule="auto"/>
      </w:pPr>
    </w:p>
    <w:p w14:paraId="1A798822" w14:textId="02407550" w:rsidR="005433BF" w:rsidRDefault="00B14553" w:rsidP="00817D13">
      <w:pPr>
        <w:spacing w:after="0" w:line="240" w:lineRule="auto"/>
      </w:pPr>
      <w:r>
        <w:t xml:space="preserve">Zastrow made a motion to approve a </w:t>
      </w:r>
      <w:r w:rsidR="005433BF">
        <w:t>One-Day Uniform Alcoholic Beverage</w:t>
      </w:r>
      <w:r>
        <w:t xml:space="preserve"> License for Abernathy American Legion Post#16/Buffalo County Fall Ball; seconded by Loudner.  Motion passed.</w:t>
      </w:r>
    </w:p>
    <w:p w14:paraId="168E5278" w14:textId="77777777" w:rsidR="005433BF" w:rsidRDefault="005433BF" w:rsidP="00817D13">
      <w:pPr>
        <w:spacing w:after="0" w:line="240" w:lineRule="auto"/>
      </w:pPr>
    </w:p>
    <w:p w14:paraId="7AAB0B5F" w14:textId="2C26958E" w:rsidR="005433BF" w:rsidRDefault="00B14553" w:rsidP="00817D13">
      <w:pPr>
        <w:spacing w:after="0" w:line="240" w:lineRule="auto"/>
      </w:pPr>
      <w:r>
        <w:t>Wulff</w:t>
      </w:r>
      <w:r w:rsidR="005433BF">
        <w:t xml:space="preserve"> gave the fuel quotes/bids from Total Oil, Inc. for Unleaded Gas $2.78 per gallon, Ethanol </w:t>
      </w:r>
      <w:proofErr w:type="gramStart"/>
      <w:r w:rsidR="005433BF">
        <w:t>Gas @</w:t>
      </w:r>
      <w:proofErr w:type="gramEnd"/>
      <w:r w:rsidR="005433BF">
        <w:t xml:space="preserve"> $2.60 per gallon, Diesel #1 Dyed Premium $N/A, and Diesel #2 Dyed Premium $2.72 per gallon. Motion to accept by </w:t>
      </w:r>
      <w:r>
        <w:t xml:space="preserve">Loudner; </w:t>
      </w:r>
      <w:r w:rsidR="005433BF">
        <w:t xml:space="preserve">seconded by </w:t>
      </w:r>
      <w:r w:rsidR="0076478F">
        <w:t>Zastrow</w:t>
      </w:r>
      <w:r w:rsidR="005433BF">
        <w:t xml:space="preserve">. </w:t>
      </w:r>
      <w:bookmarkStart w:id="1" w:name="_Hlk194412282"/>
      <w:r w:rsidR="005433BF">
        <w:t>Motion carried</w:t>
      </w:r>
      <w:r w:rsidR="0076478F">
        <w:t>.</w:t>
      </w:r>
      <w:r w:rsidR="005433BF">
        <w:t xml:space="preserve"> </w:t>
      </w:r>
      <w:bookmarkEnd w:id="1"/>
    </w:p>
    <w:p w14:paraId="2481CF99" w14:textId="77777777" w:rsidR="005433BF" w:rsidRDefault="005433BF" w:rsidP="00817D13">
      <w:pPr>
        <w:spacing w:after="0" w:line="240" w:lineRule="auto"/>
      </w:pPr>
    </w:p>
    <w:p w14:paraId="370E96C9" w14:textId="222FF684" w:rsidR="005433BF" w:rsidRDefault="005433BF" w:rsidP="00817D13">
      <w:pPr>
        <w:spacing w:after="0" w:line="240" w:lineRule="auto"/>
      </w:pPr>
      <w:r>
        <w:t>HWY Superintendent Wes Wulff gave his updates.</w:t>
      </w:r>
    </w:p>
    <w:p w14:paraId="5525EA44" w14:textId="77777777" w:rsidR="0076478F" w:rsidRDefault="0076478F" w:rsidP="00817D13">
      <w:pPr>
        <w:spacing w:after="0" w:line="240" w:lineRule="auto"/>
      </w:pPr>
    </w:p>
    <w:p w14:paraId="4CBF5F74" w14:textId="74114D02" w:rsidR="0076478F" w:rsidRDefault="0076478F" w:rsidP="00817D13">
      <w:pPr>
        <w:spacing w:after="0" w:line="240" w:lineRule="auto"/>
      </w:pPr>
      <w:r>
        <w:t xml:space="preserve">Zastrow made a motion to approve surplus extra </w:t>
      </w:r>
      <w:r w:rsidR="00EF011C">
        <w:t>posts</w:t>
      </w:r>
      <w:r w:rsidR="00E93B7A">
        <w:t>/steel</w:t>
      </w:r>
      <w:r>
        <w:t xml:space="preserve"> for $85.00 to David Gualke; seconded by Loudner.  Motion carried.  </w:t>
      </w:r>
    </w:p>
    <w:p w14:paraId="1770C713" w14:textId="77777777" w:rsidR="0076478F" w:rsidRDefault="0076478F" w:rsidP="00817D13">
      <w:pPr>
        <w:spacing w:after="0" w:line="240" w:lineRule="auto"/>
      </w:pPr>
    </w:p>
    <w:p w14:paraId="63A702E6" w14:textId="77777777" w:rsidR="0076478F" w:rsidRDefault="0076478F" w:rsidP="00817D13">
      <w:pPr>
        <w:spacing w:after="0" w:line="240" w:lineRule="auto"/>
      </w:pPr>
    </w:p>
    <w:p w14:paraId="293FC314" w14:textId="77777777" w:rsidR="005433BF" w:rsidRDefault="005433BF" w:rsidP="00817D13">
      <w:pPr>
        <w:spacing w:after="0" w:line="240" w:lineRule="auto"/>
      </w:pPr>
    </w:p>
    <w:p w14:paraId="0BFC6CC2" w14:textId="5BBD746B" w:rsidR="009448C0" w:rsidRDefault="00BE0149" w:rsidP="00817D13">
      <w:pPr>
        <w:spacing w:after="0" w:line="240" w:lineRule="auto"/>
      </w:pPr>
      <w:r>
        <w:lastRenderedPageBreak/>
        <w:t>Auditor</w:t>
      </w:r>
      <w:r w:rsidR="007A7384">
        <w:t>/ROD</w:t>
      </w:r>
      <w:r>
        <w:t xml:space="preserve"> Debra Morrison </w:t>
      </w:r>
      <w:r w:rsidR="007A7384">
        <w:t>gave her report</w:t>
      </w:r>
      <w:r w:rsidR="000850D0">
        <w:t>s</w:t>
      </w:r>
      <w:r w:rsidR="007A7384">
        <w:t>.  Treasurer/Auditor</w:t>
      </w:r>
      <w:r w:rsidR="005433BF">
        <w:t xml:space="preserve"> August</w:t>
      </w:r>
      <w:r w:rsidR="007A7384">
        <w:t xml:space="preserve"> report: Bank Balance: $</w:t>
      </w:r>
      <w:r w:rsidR="00B55B98">
        <w:t>1,</w:t>
      </w:r>
      <w:r w:rsidR="005433BF">
        <w:t>361,063.45</w:t>
      </w:r>
      <w:r w:rsidR="007A7384">
        <w:t>; C.D.: $</w:t>
      </w:r>
      <w:r w:rsidR="005433BF">
        <w:t>1,0</w:t>
      </w:r>
      <w:r w:rsidR="007A7384">
        <w:t>00,000.00; Cash &amp; Cash Items: $400.00</w:t>
      </w:r>
      <w:r w:rsidR="00CF0932">
        <w:t>; total: $</w:t>
      </w:r>
      <w:r w:rsidR="005433BF">
        <w:t>2,361,</w:t>
      </w:r>
      <w:r w:rsidR="009448C0">
        <w:t>463.45</w:t>
      </w:r>
      <w:r w:rsidR="007A7384">
        <w:t xml:space="preserve">.  </w:t>
      </w:r>
      <w:r w:rsidR="00F80F83">
        <w:t xml:space="preserve">Register of Deed reported </w:t>
      </w:r>
      <w:r w:rsidR="009448C0">
        <w:t>3</w:t>
      </w:r>
      <w:r w:rsidR="00B55B98">
        <w:t xml:space="preserve"> </w:t>
      </w:r>
      <w:r w:rsidR="00F80F83">
        <w:t>recordings for a total of $</w:t>
      </w:r>
      <w:r w:rsidR="009448C0">
        <w:t>80</w:t>
      </w:r>
      <w:r w:rsidR="00B55B98">
        <w:t>.00</w:t>
      </w:r>
      <w:r w:rsidR="00F80F83">
        <w:t xml:space="preserve">. </w:t>
      </w:r>
      <w:r w:rsidR="001740E0">
        <w:t>Discussion was held on mileage increase for state $.70.</w:t>
      </w:r>
      <w:r w:rsidR="00F80F83">
        <w:t xml:space="preserve"> </w:t>
      </w:r>
    </w:p>
    <w:p w14:paraId="3024EDE7" w14:textId="77777777" w:rsidR="009448C0" w:rsidRDefault="009448C0" w:rsidP="00817D13">
      <w:pPr>
        <w:spacing w:after="0" w:line="240" w:lineRule="auto"/>
      </w:pPr>
    </w:p>
    <w:p w14:paraId="65F2E339" w14:textId="06C2CEA3" w:rsidR="009448C0" w:rsidRDefault="009448C0" w:rsidP="00817D13">
      <w:pPr>
        <w:spacing w:after="0" w:line="240" w:lineRule="auto"/>
      </w:pPr>
      <w:r>
        <w:t xml:space="preserve">Courthouse and Highway Department will be closed October 13, </w:t>
      </w:r>
      <w:r w:rsidR="000E7783">
        <w:t>2025,</w:t>
      </w:r>
      <w:r w:rsidR="001740E0">
        <w:t xml:space="preserve"> for holiday</w:t>
      </w:r>
      <w:r>
        <w:t>.</w:t>
      </w:r>
    </w:p>
    <w:p w14:paraId="00260CEC" w14:textId="77777777" w:rsidR="009448C0" w:rsidRDefault="009448C0" w:rsidP="00817D13">
      <w:pPr>
        <w:spacing w:after="0" w:line="240" w:lineRule="auto"/>
      </w:pPr>
    </w:p>
    <w:p w14:paraId="48679D73" w14:textId="347677B4" w:rsidR="009448C0" w:rsidRDefault="001740E0" w:rsidP="00817D13">
      <w:pPr>
        <w:spacing w:after="0" w:line="240" w:lineRule="auto"/>
      </w:pPr>
      <w:r>
        <w:t xml:space="preserve">Loudner </w:t>
      </w:r>
      <w:r w:rsidR="009448C0">
        <w:t xml:space="preserve">made a motion to approve </w:t>
      </w:r>
      <w:r>
        <w:t>Election</w:t>
      </w:r>
      <w:r w:rsidR="000E7783">
        <w:t xml:space="preserve"> and</w:t>
      </w:r>
      <w:r>
        <w:t xml:space="preserve"> </w:t>
      </w:r>
      <w:r w:rsidR="000E7783">
        <w:t xml:space="preserve">HWY Trainings and </w:t>
      </w:r>
      <w:r w:rsidR="009448C0">
        <w:t xml:space="preserve">upcoming meetings; seconded by </w:t>
      </w:r>
      <w:r w:rsidR="000E7783">
        <w:t>Zastrow.</w:t>
      </w:r>
      <w:r w:rsidR="009448C0">
        <w:t xml:space="preserve">  Motion Carried</w:t>
      </w:r>
      <w:r w:rsidR="000E7783">
        <w:t xml:space="preserve">.  </w:t>
      </w:r>
    </w:p>
    <w:p w14:paraId="4C1D7383" w14:textId="77777777" w:rsidR="009448C0" w:rsidRDefault="009448C0" w:rsidP="00FC46B0">
      <w:pPr>
        <w:spacing w:after="0"/>
      </w:pPr>
    </w:p>
    <w:p w14:paraId="50B9FB2D" w14:textId="43E89C09" w:rsidR="0028123E" w:rsidRDefault="000E7783" w:rsidP="00FC46B0">
      <w:pPr>
        <w:spacing w:after="0"/>
      </w:pPr>
      <w:r>
        <w:t xml:space="preserve">Loudner </w:t>
      </w:r>
      <w:r w:rsidR="0028123E">
        <w:t>made a motion to approve vouchers; seconded b</w:t>
      </w:r>
      <w:r>
        <w:t>y Zastrow</w:t>
      </w:r>
      <w:r w:rsidR="0028123E">
        <w:t>.  Motion carried.</w:t>
      </w:r>
    </w:p>
    <w:p w14:paraId="0338EBE7" w14:textId="548C1E6D" w:rsidR="00D867B2" w:rsidRDefault="00D867B2" w:rsidP="00FC46B0">
      <w:pPr>
        <w:spacing w:after="0"/>
      </w:pPr>
      <w:r>
        <w:t>COMMISSIONERS – PAYROLL – $</w:t>
      </w:r>
      <w:r w:rsidR="009448C0">
        <w:t>2659.50</w:t>
      </w:r>
    </w:p>
    <w:p w14:paraId="43A26599" w14:textId="3812A76B" w:rsidR="00D867B2" w:rsidRDefault="00D867B2" w:rsidP="00FC46B0">
      <w:pPr>
        <w:spacing w:after="0"/>
      </w:pPr>
      <w:r>
        <w:t>AUDITOR – PAYROLL - $3,675.00</w:t>
      </w:r>
    </w:p>
    <w:p w14:paraId="1F9039EB" w14:textId="0BC778C7" w:rsidR="00D867B2" w:rsidRDefault="00D867B2" w:rsidP="00FC46B0">
      <w:pPr>
        <w:spacing w:after="0"/>
      </w:pPr>
      <w:r>
        <w:t>TREASURER – PAYROLL - $3,858.75</w:t>
      </w:r>
    </w:p>
    <w:p w14:paraId="52D25448" w14:textId="6E606406" w:rsidR="00D867B2" w:rsidRDefault="00D867B2" w:rsidP="00FC46B0">
      <w:pPr>
        <w:spacing w:after="0"/>
      </w:pPr>
      <w:r>
        <w:t>STATES ATTORNEY – PAYROLL – $3.604.42</w:t>
      </w:r>
    </w:p>
    <w:p w14:paraId="6AE3608E" w14:textId="7EF0B7B2" w:rsidR="00D867B2" w:rsidRDefault="00D867B2" w:rsidP="00FC46B0">
      <w:pPr>
        <w:spacing w:after="0"/>
      </w:pPr>
      <w:r>
        <w:t>WEED/PEST SUPERVISOR – PAYROLL - $262.5</w:t>
      </w:r>
      <w:r w:rsidR="007E5A00">
        <w:t>0</w:t>
      </w:r>
    </w:p>
    <w:p w14:paraId="4879531D" w14:textId="633D9BE4" w:rsidR="007E5A00" w:rsidRDefault="007E5A00" w:rsidP="00FC46B0">
      <w:pPr>
        <w:spacing w:after="0"/>
      </w:pPr>
      <w:r>
        <w:t>DIRECTOR OF EQUALIZATION – PAYROLL - $</w:t>
      </w:r>
      <w:r w:rsidR="00AA7D6D">
        <w:t>2838.94</w:t>
      </w:r>
    </w:p>
    <w:p w14:paraId="0421D581" w14:textId="497D491E" w:rsidR="007E5A00" w:rsidRDefault="007E5A00" w:rsidP="00FC46B0">
      <w:pPr>
        <w:spacing w:after="0"/>
      </w:pPr>
      <w:r>
        <w:t>SHERIFF – PAYROLL - $4,812.53</w:t>
      </w:r>
    </w:p>
    <w:p w14:paraId="547BF280" w14:textId="4DECAAFE" w:rsidR="007E5A00" w:rsidRDefault="007E5A00" w:rsidP="00FC46B0">
      <w:pPr>
        <w:spacing w:after="0"/>
      </w:pPr>
      <w:r>
        <w:t>HWY WORKERS – PAYROLL - $</w:t>
      </w:r>
      <w:r w:rsidR="00AA7D6D">
        <w:t>13,476.60</w:t>
      </w:r>
    </w:p>
    <w:p w14:paraId="0B8BDECB" w14:textId="5F61A697" w:rsidR="007E5A00" w:rsidRDefault="007E5A00" w:rsidP="00FC46B0">
      <w:pPr>
        <w:spacing w:after="0"/>
      </w:pPr>
      <w:r>
        <w:t>WELLMARK BCBS – PAYROLL - $</w:t>
      </w:r>
      <w:r w:rsidR="0093281B">
        <w:t>11,325.06</w:t>
      </w:r>
    </w:p>
    <w:p w14:paraId="658755F2" w14:textId="3152AC52" w:rsidR="007E5A00" w:rsidRDefault="007E5A00" w:rsidP="00FC46B0">
      <w:pPr>
        <w:spacing w:after="0"/>
      </w:pPr>
      <w:r>
        <w:t>SDRS – PAYROLL - $</w:t>
      </w:r>
      <w:r w:rsidR="008E4081">
        <w:t>3,</w:t>
      </w:r>
      <w:r w:rsidR="0093281B">
        <w:t>663.20</w:t>
      </w:r>
    </w:p>
    <w:p w14:paraId="28375145" w14:textId="5E466CA6" w:rsidR="00AA7D6D" w:rsidRDefault="0093281B" w:rsidP="00FC46B0">
      <w:pPr>
        <w:spacing w:after="0"/>
      </w:pPr>
      <w:r>
        <w:t>DIVISION OF CHILDSUPPORT</w:t>
      </w:r>
      <w:r w:rsidR="00AA7D6D">
        <w:t xml:space="preserve"> - </w:t>
      </w:r>
      <w:r>
        <w:t>$487.00</w:t>
      </w:r>
    </w:p>
    <w:p w14:paraId="53CE4287" w14:textId="72E69464" w:rsidR="00A77347" w:rsidRDefault="00A77347" w:rsidP="00FC46B0">
      <w:pPr>
        <w:spacing w:after="0"/>
      </w:pPr>
      <w:r>
        <w:t>BEAM – PAYROLL - $</w:t>
      </w:r>
      <w:r w:rsidR="0093281B">
        <w:t>1,182.40</w:t>
      </w:r>
    </w:p>
    <w:p w14:paraId="51B40A7D" w14:textId="7841438A" w:rsidR="00A77347" w:rsidRDefault="00A77347" w:rsidP="00FC46B0">
      <w:pPr>
        <w:spacing w:after="0"/>
      </w:pPr>
      <w:r>
        <w:t>COLONIAL LIFE – PAYROLL - $</w:t>
      </w:r>
      <w:r w:rsidR="008E4081">
        <w:t>278.61</w:t>
      </w:r>
    </w:p>
    <w:p w14:paraId="56DFB28C" w14:textId="18EFE9D3" w:rsidR="00A77347" w:rsidRDefault="00A77347" w:rsidP="00FC46B0">
      <w:pPr>
        <w:spacing w:after="0"/>
      </w:pPr>
      <w:r>
        <w:t>MASA – PAYROLL - $126.00</w:t>
      </w:r>
    </w:p>
    <w:p w14:paraId="3CB10C7B" w14:textId="60A89EF7" w:rsidR="00A77347" w:rsidRDefault="00A77347" w:rsidP="00FC46B0">
      <w:pPr>
        <w:spacing w:after="0"/>
      </w:pPr>
      <w:r>
        <w:t>MILEAGE/CELLPHONE/REIMBURSEMENTS – PAYROLL - $</w:t>
      </w:r>
      <w:r w:rsidR="00AA7D6D">
        <w:t>670.94</w:t>
      </w:r>
    </w:p>
    <w:p w14:paraId="1222D9F5" w14:textId="1B0949D8" w:rsidR="008E4081" w:rsidRDefault="008E4081" w:rsidP="00FC46B0">
      <w:pPr>
        <w:spacing w:after="0"/>
      </w:pPr>
      <w:r>
        <w:t>BUFFALO COUNTY FIRE PROT DIST – MONTHLY APPORTIONMENT - $129.16</w:t>
      </w:r>
    </w:p>
    <w:p w14:paraId="3489C36C" w14:textId="157606C5" w:rsidR="008E4081" w:rsidRDefault="008E4081" w:rsidP="00FC46B0">
      <w:pPr>
        <w:spacing w:after="0"/>
      </w:pPr>
      <w:r>
        <w:t>ELVIRA TOWNSHIP – MONTHLY APPORTIONMENT - $</w:t>
      </w:r>
      <w:r w:rsidR="0093281B">
        <w:t>81.54</w:t>
      </w:r>
    </w:p>
    <w:p w14:paraId="2BB028AB" w14:textId="36831BC4" w:rsidR="00A77347" w:rsidRDefault="00AE526E" w:rsidP="00FC46B0">
      <w:pPr>
        <w:spacing w:after="0"/>
      </w:pPr>
      <w:r>
        <w:t>SDDOR – MONTHLY APPORTIONMENT - $</w:t>
      </w:r>
      <w:r w:rsidR="0093281B">
        <w:t>14.797.13</w:t>
      </w:r>
    </w:p>
    <w:p w14:paraId="44F5BF42" w14:textId="7BBA3428" w:rsidR="00AE526E" w:rsidRDefault="00AE526E" w:rsidP="00FC46B0">
      <w:pPr>
        <w:spacing w:after="0"/>
      </w:pPr>
      <w:r>
        <w:t>SDACO – MONTHLY APPORTIONMENT - $</w:t>
      </w:r>
      <w:r w:rsidR="00B55B98">
        <w:t>1</w:t>
      </w:r>
      <w:r w:rsidR="0093281B">
        <w:t>4</w:t>
      </w:r>
      <w:r w:rsidR="00B55B98">
        <w:t>.00</w:t>
      </w:r>
    </w:p>
    <w:p w14:paraId="290FDE03" w14:textId="7FC2AC10" w:rsidR="0093281B" w:rsidRDefault="0093281B" w:rsidP="00FC46B0">
      <w:pPr>
        <w:spacing w:after="0"/>
      </w:pPr>
      <w:r>
        <w:t>SDRS – ADDITIONAL PAST DUE</w:t>
      </w:r>
      <w:r w:rsidR="002E1047">
        <w:t xml:space="preserve"> PAYMENT - $164.93</w:t>
      </w:r>
    </w:p>
    <w:p w14:paraId="3A03F758" w14:textId="79F9FCDC" w:rsidR="00AE526E" w:rsidRDefault="00B55B98" w:rsidP="00FC46B0">
      <w:pPr>
        <w:spacing w:after="0"/>
      </w:pPr>
      <w:r>
        <w:t>WS SCHOOL DIST – MONHTLY APPORTIONMENT - $</w:t>
      </w:r>
      <w:r w:rsidR="002E1047">
        <w:t>139.17</w:t>
      </w:r>
    </w:p>
    <w:p w14:paraId="24BF7E9F" w14:textId="755800FC" w:rsidR="002E1047" w:rsidRDefault="002E1047" w:rsidP="00FC46B0">
      <w:pPr>
        <w:spacing w:after="0"/>
      </w:pPr>
      <w:r>
        <w:t>AB WATER – UTILITIES - $87.00</w:t>
      </w:r>
    </w:p>
    <w:p w14:paraId="27AB4AE0" w14:textId="7E2D895A" w:rsidR="000E7783" w:rsidRDefault="000E7783" w:rsidP="00FC46B0">
      <w:pPr>
        <w:spacing w:after="0"/>
      </w:pPr>
      <w:r>
        <w:t>AMERICAN STAMP AND MARKETING – AUD SUPPLIES - $215.12</w:t>
      </w:r>
    </w:p>
    <w:p w14:paraId="49A3004C" w14:textId="557B8738" w:rsidR="000E7783" w:rsidRDefault="000E7783" w:rsidP="00FC46B0">
      <w:pPr>
        <w:spacing w:after="0"/>
      </w:pPr>
      <w:r>
        <w:t>AT&amp;T – HWY LAPTOP - $40.04</w:t>
      </w:r>
    </w:p>
    <w:p w14:paraId="252B44C7" w14:textId="60187559" w:rsidR="000E7783" w:rsidRDefault="000E7783" w:rsidP="00FC46B0">
      <w:pPr>
        <w:spacing w:after="0"/>
      </w:pPr>
      <w:r>
        <w:t>BRULE COUNTY – VA TRAINING - $196.40</w:t>
      </w:r>
    </w:p>
    <w:p w14:paraId="77B5837C" w14:textId="178E9F68" w:rsidR="007D5A3C" w:rsidRPr="00341C9F" w:rsidRDefault="007D5A3C" w:rsidP="00FC46B0">
      <w:pPr>
        <w:spacing w:after="0"/>
      </w:pPr>
      <w:r w:rsidRPr="00341C9F">
        <w:t>C&amp;B OPERATIONS – CHAMBERLAIN – HWY REPAIRS - $1,394.08</w:t>
      </w:r>
    </w:p>
    <w:p w14:paraId="4707F8E9" w14:textId="40911D34" w:rsidR="005618FA" w:rsidRPr="00341C9F" w:rsidRDefault="005618FA" w:rsidP="00FC46B0">
      <w:pPr>
        <w:spacing w:after="0"/>
      </w:pPr>
      <w:r w:rsidRPr="00341C9F">
        <w:t xml:space="preserve">C&amp;B OPERATIONS – MILLER – HWY REPAIRS - </w:t>
      </w:r>
      <w:r w:rsidR="007D5A3C" w:rsidRPr="00341C9F">
        <w:t>$3,329.68</w:t>
      </w:r>
    </w:p>
    <w:p w14:paraId="26B2AF79" w14:textId="54B43124" w:rsidR="000E7783" w:rsidRPr="00341C9F" w:rsidRDefault="000E7783" w:rsidP="00FC46B0">
      <w:pPr>
        <w:spacing w:after="0"/>
      </w:pPr>
      <w:r w:rsidRPr="00341C9F">
        <w:t>CENTERAL ELECTRIC – UTILITIES - $504.10</w:t>
      </w:r>
    </w:p>
    <w:p w14:paraId="3F38E1B5" w14:textId="4A5E09DF" w:rsidR="000E7783" w:rsidRPr="00341C9F" w:rsidRDefault="000E7783" w:rsidP="00FC46B0">
      <w:pPr>
        <w:spacing w:after="0"/>
      </w:pPr>
      <w:r w:rsidRPr="00341C9F">
        <w:t>CORPORATE WAREHOUSE SUPPLIES – HWY SUPPLIES - $1,559.65</w:t>
      </w:r>
    </w:p>
    <w:p w14:paraId="605A8432" w14:textId="48A638B5" w:rsidR="000E7783" w:rsidRPr="00341C9F" w:rsidRDefault="000E7783" w:rsidP="00FC46B0">
      <w:pPr>
        <w:spacing w:after="0"/>
      </w:pPr>
      <w:r w:rsidRPr="00341C9F">
        <w:t>ECOLAB – COURTHOUSE EXPENSE - $130.25</w:t>
      </w:r>
    </w:p>
    <w:p w14:paraId="7067F22D" w14:textId="47C49D35" w:rsidR="000E7783" w:rsidRPr="00341C9F" w:rsidRDefault="000E7783" w:rsidP="00FC46B0">
      <w:pPr>
        <w:spacing w:after="0"/>
      </w:pPr>
      <w:r w:rsidRPr="00341C9F">
        <w:t>HEIMAN FIRE EQUIPMENT - $532.00</w:t>
      </w:r>
    </w:p>
    <w:p w14:paraId="2CFCC366" w14:textId="7AFD085D" w:rsidR="000E7783" w:rsidRPr="00341C9F" w:rsidRDefault="000E7783" w:rsidP="00FC46B0">
      <w:pPr>
        <w:spacing w:after="0"/>
      </w:pPr>
      <w:r w:rsidRPr="00341C9F">
        <w:t xml:space="preserve">HOPKINS – COURTHOUSE REPAIR - </w:t>
      </w:r>
      <w:r w:rsidR="004247A9" w:rsidRPr="00341C9F">
        <w:t>$765.22</w:t>
      </w:r>
    </w:p>
    <w:p w14:paraId="1773F99F" w14:textId="4047E8E6" w:rsidR="00B92580" w:rsidRPr="00341C9F" w:rsidRDefault="00B92580" w:rsidP="00FC46B0">
      <w:pPr>
        <w:spacing w:after="0"/>
      </w:pPr>
      <w:r w:rsidRPr="00341C9F">
        <w:t xml:space="preserve">IBC – MERP ADMINISTRATION FEE - </w:t>
      </w:r>
      <w:r w:rsidR="00C17A24" w:rsidRPr="00341C9F">
        <w:t>$693.00</w:t>
      </w:r>
    </w:p>
    <w:p w14:paraId="4C5367DC" w14:textId="4DFB35E6" w:rsidR="004247A9" w:rsidRDefault="004247A9" w:rsidP="00FC46B0">
      <w:pPr>
        <w:spacing w:after="0"/>
      </w:pPr>
      <w:r w:rsidRPr="00341C9F">
        <w:t>KALEBS – HWY EXPENSE - $759.43</w:t>
      </w:r>
    </w:p>
    <w:p w14:paraId="3F2B41C8" w14:textId="0EA1FC33" w:rsidR="004247A9" w:rsidRDefault="004247A9" w:rsidP="00FC46B0">
      <w:pPr>
        <w:spacing w:after="0"/>
      </w:pPr>
      <w:r>
        <w:t>L&amp;M SANITATION – COURTHOUSE/HWY - $210.00</w:t>
      </w:r>
    </w:p>
    <w:p w14:paraId="1222C4DA" w14:textId="5104DE1C" w:rsidR="004247A9" w:rsidRDefault="004247A9" w:rsidP="00FC46B0">
      <w:pPr>
        <w:spacing w:after="0"/>
      </w:pPr>
      <w:r>
        <w:lastRenderedPageBreak/>
        <w:t>LYLE SIGNS – HWY EXPENSE - $98.88</w:t>
      </w:r>
    </w:p>
    <w:p w14:paraId="4DE198B8" w14:textId="7C26756D" w:rsidR="004247A9" w:rsidRDefault="004247A9" w:rsidP="00FC46B0">
      <w:pPr>
        <w:spacing w:after="0"/>
      </w:pPr>
      <w:r>
        <w:t>MARCO TECHNOLOGIES – COURTHOUSE PROF SERV - $103.63</w:t>
      </w:r>
    </w:p>
    <w:p w14:paraId="76B142E9" w14:textId="1FD8A0F1" w:rsidR="004247A9" w:rsidRDefault="00672694" w:rsidP="00FC46B0">
      <w:pPr>
        <w:spacing w:after="0"/>
      </w:pPr>
      <w:r>
        <w:t>MCLEODS OFFICE – TREAS/SHERIFF/OFFICE PAPER - $281.15</w:t>
      </w:r>
    </w:p>
    <w:p w14:paraId="27143759" w14:textId="77777777" w:rsidR="00672694" w:rsidRDefault="00672694" w:rsidP="00FC46B0">
      <w:pPr>
        <w:spacing w:after="0"/>
      </w:pPr>
      <w:r>
        <w:t>MENARDS – SUPPLIES - $144.96</w:t>
      </w:r>
    </w:p>
    <w:p w14:paraId="0D2A4702" w14:textId="536BC090" w:rsidR="00672694" w:rsidRDefault="00672694" w:rsidP="00FC46B0">
      <w:pPr>
        <w:spacing w:after="0"/>
      </w:pPr>
      <w:r>
        <w:t>MEYERINK FARM SERVICES – HWY SUPPLIES - $11,767.67</w:t>
      </w:r>
    </w:p>
    <w:p w14:paraId="62D476B6" w14:textId="61525C1C" w:rsidR="00672694" w:rsidRDefault="00672694" w:rsidP="00FC46B0">
      <w:pPr>
        <w:spacing w:after="0"/>
      </w:pPr>
      <w:r>
        <w:t>MIDSTATE COMMUNICATIONS – UTILITIES - $447.17</w:t>
      </w:r>
    </w:p>
    <w:p w14:paraId="555788D8" w14:textId="3D897F4B" w:rsidR="00672694" w:rsidRDefault="00672694" w:rsidP="00FC46B0">
      <w:pPr>
        <w:spacing w:after="0"/>
      </w:pPr>
      <w:r>
        <w:t>QUILL – TREAS SUPPLIES - $302.12</w:t>
      </w:r>
    </w:p>
    <w:p w14:paraId="1CFD5821" w14:textId="1522B76C" w:rsidR="00672694" w:rsidRDefault="00672694" w:rsidP="00FC46B0">
      <w:pPr>
        <w:spacing w:after="0"/>
      </w:pPr>
      <w:r>
        <w:t>RAMKOTA HOTEL IN PIERRE – AUD PROF SERV - $112.00</w:t>
      </w:r>
    </w:p>
    <w:p w14:paraId="01103AF9" w14:textId="4FB8591B" w:rsidR="00672694" w:rsidRPr="00341C9F" w:rsidRDefault="00672694" w:rsidP="00FC46B0">
      <w:pPr>
        <w:spacing w:after="0"/>
      </w:pPr>
      <w:r>
        <w:t xml:space="preserve">RICH COLEMAN – WEED/PEST CONFERENCE MILEAGE </w:t>
      </w:r>
      <w:r w:rsidRPr="00341C9F">
        <w:t>- $</w:t>
      </w:r>
      <w:r w:rsidR="00593112" w:rsidRPr="00341C9F">
        <w:t>684.96</w:t>
      </w:r>
    </w:p>
    <w:p w14:paraId="24B43B1E" w14:textId="42FD6BA4" w:rsidR="00672694" w:rsidRPr="00341C9F" w:rsidRDefault="00672694" w:rsidP="00FC46B0">
      <w:pPr>
        <w:spacing w:after="0"/>
      </w:pPr>
      <w:r w:rsidRPr="00341C9F">
        <w:t>AUDRA SCHEEL – 4-H - $59.69</w:t>
      </w:r>
    </w:p>
    <w:p w14:paraId="0BF27583" w14:textId="31E0D1BE" w:rsidR="00672694" w:rsidRPr="00341C9F" w:rsidRDefault="00EF011C" w:rsidP="00FC46B0">
      <w:pPr>
        <w:spacing w:after="0"/>
      </w:pPr>
      <w:r w:rsidRPr="00341C9F">
        <w:t>SD DEPARTMENT OF HEALTH – PUBLIC HEALTH LAB - $310.00</w:t>
      </w:r>
    </w:p>
    <w:p w14:paraId="2D5BFC66" w14:textId="63C6C170" w:rsidR="00EF011C" w:rsidRPr="00341C9F" w:rsidRDefault="00EF011C" w:rsidP="00FC46B0">
      <w:pPr>
        <w:spacing w:after="0"/>
      </w:pPr>
      <w:r w:rsidRPr="00341C9F">
        <w:t>SD DEPARTMENT OF TRANSPORTATION – HWY PROF SERVICES - $522.82</w:t>
      </w:r>
    </w:p>
    <w:p w14:paraId="71CE1DEC" w14:textId="2FF26854" w:rsidR="00EF011C" w:rsidRPr="00341C9F" w:rsidRDefault="00EF011C" w:rsidP="00FC46B0">
      <w:pPr>
        <w:spacing w:after="0"/>
      </w:pPr>
      <w:r w:rsidRPr="00341C9F">
        <w:t>SD ASSOC OF CO COMMISSIONERS – CLERP - $1,252.00</w:t>
      </w:r>
    </w:p>
    <w:p w14:paraId="6B480CEE" w14:textId="4571B9D1" w:rsidR="00EF011C" w:rsidRPr="00341C9F" w:rsidRDefault="00EF011C" w:rsidP="00FC46B0">
      <w:pPr>
        <w:spacing w:after="0"/>
      </w:pPr>
      <w:r w:rsidRPr="00341C9F">
        <w:t>SDACO – 2026 MEMBERSHIP - $733.76</w:t>
      </w:r>
    </w:p>
    <w:p w14:paraId="0A603D6C" w14:textId="7342E536" w:rsidR="00EF011C" w:rsidRPr="00341C9F" w:rsidRDefault="00EF011C" w:rsidP="00FC46B0">
      <w:pPr>
        <w:spacing w:after="0"/>
      </w:pPr>
      <w:r w:rsidRPr="00341C9F">
        <w:t>DULCY SINKIE – TREAS PROF SERVICES - $200.00</w:t>
      </w:r>
    </w:p>
    <w:p w14:paraId="4DD9D470" w14:textId="7A116DEB" w:rsidR="00EF011C" w:rsidRPr="00341C9F" w:rsidRDefault="00EF011C" w:rsidP="00FC46B0">
      <w:pPr>
        <w:spacing w:after="0"/>
      </w:pPr>
      <w:r w:rsidRPr="00341C9F">
        <w:t>T-MOBILE – HWY SCALE - $37.00</w:t>
      </w:r>
    </w:p>
    <w:p w14:paraId="4211F4C3" w14:textId="15E6366B" w:rsidR="00E93B7A" w:rsidRPr="00341C9F" w:rsidRDefault="00E93B7A" w:rsidP="00FC46B0">
      <w:pPr>
        <w:spacing w:after="0"/>
      </w:pPr>
      <w:r w:rsidRPr="00341C9F">
        <w:t>TWOTREES – AUD EXPENSE - $46.25</w:t>
      </w:r>
    </w:p>
    <w:p w14:paraId="306CC6EE" w14:textId="5A100DAE" w:rsidR="006357AA" w:rsidRDefault="006357AA" w:rsidP="00FC46B0">
      <w:pPr>
        <w:spacing w:after="0"/>
      </w:pPr>
      <w:r w:rsidRPr="00341C9F">
        <w:t xml:space="preserve">TOTAL OIL </w:t>
      </w:r>
      <w:r w:rsidR="009F6403" w:rsidRPr="00341C9F">
        <w:t>–</w:t>
      </w:r>
      <w:r w:rsidRPr="00341C9F">
        <w:t xml:space="preserve"> </w:t>
      </w:r>
      <w:r w:rsidR="009F6403" w:rsidRPr="00341C9F">
        <w:t>HWY EXPENSE - $180.20</w:t>
      </w:r>
    </w:p>
    <w:p w14:paraId="1D165A5D" w14:textId="77777777" w:rsidR="00226F7D" w:rsidRDefault="00226F7D" w:rsidP="00FC46B0">
      <w:pPr>
        <w:spacing w:after="0"/>
      </w:pPr>
    </w:p>
    <w:p w14:paraId="680299D5" w14:textId="17E3FE90" w:rsidR="00226F7D" w:rsidRDefault="00226F7D" w:rsidP="00FC46B0">
      <w:pPr>
        <w:spacing w:after="0"/>
      </w:pPr>
      <w:r>
        <w:t>Risty Benefits</w:t>
      </w:r>
      <w:r w:rsidR="0013795A">
        <w:t xml:space="preserve"> Representative Dan Johnson</w:t>
      </w:r>
      <w:r w:rsidR="00D31AC0">
        <w:t xml:space="preserve"> addressed the commission.  Discussed 2026 Buffalo County Benefits package.  Loudner made a motion to approve a $500/month stipend for Buffalo County employees 65 and older</w:t>
      </w:r>
      <w:r w:rsidR="00734F9A">
        <w:t xml:space="preserve"> to supplement health care coverages through Medicare; seconded by Zastrow.  Motion carried.  </w:t>
      </w:r>
    </w:p>
    <w:p w14:paraId="22EDD8DA" w14:textId="77777777" w:rsidR="00734F9A" w:rsidRDefault="00734F9A" w:rsidP="00FC46B0">
      <w:pPr>
        <w:spacing w:after="0"/>
      </w:pPr>
    </w:p>
    <w:p w14:paraId="657B82C1" w14:textId="1B513798" w:rsidR="00734F9A" w:rsidRDefault="00734F9A" w:rsidP="00FC46B0">
      <w:pPr>
        <w:spacing w:after="0"/>
      </w:pPr>
      <w:r>
        <w:t xml:space="preserve">Zastrow made a motion to continue with Wellmark/BCBS for 2026 Buffalo County Benefits: seconded by Loudner.  Motion carried.  </w:t>
      </w:r>
    </w:p>
    <w:p w14:paraId="395C7DEC" w14:textId="77777777" w:rsidR="0013795A" w:rsidRDefault="0013795A" w:rsidP="00FC46B0">
      <w:pPr>
        <w:spacing w:after="0"/>
      </w:pPr>
    </w:p>
    <w:p w14:paraId="2BD02AF6" w14:textId="7A4FCC54" w:rsidR="00EF011C" w:rsidRDefault="000850D0" w:rsidP="00FC46B0">
      <w:pPr>
        <w:spacing w:after="0"/>
      </w:pPr>
      <w:r>
        <w:t xml:space="preserve">Next Buffalo County Commissioners meeting will be held on November 4, 2025, at 1:00pm.  </w:t>
      </w:r>
    </w:p>
    <w:p w14:paraId="639F69BF" w14:textId="77777777" w:rsidR="000850D0" w:rsidRDefault="000850D0" w:rsidP="00FC46B0">
      <w:pPr>
        <w:spacing w:after="0"/>
      </w:pPr>
    </w:p>
    <w:p w14:paraId="73F113F7" w14:textId="2FC9D65D" w:rsidR="00817D13" w:rsidRDefault="00817D13" w:rsidP="00FC46B0">
      <w:pPr>
        <w:spacing w:after="0"/>
      </w:pPr>
      <w:r>
        <w:t xml:space="preserve">Motion to adjourn made by </w:t>
      </w:r>
      <w:r w:rsidR="00226F7D">
        <w:t>Zastrow</w:t>
      </w:r>
      <w:r>
        <w:t xml:space="preserve">; seconded by </w:t>
      </w:r>
      <w:r w:rsidR="00226F7D">
        <w:t>Loudner</w:t>
      </w:r>
      <w:r>
        <w:t xml:space="preserve">.  </w:t>
      </w:r>
      <w:bookmarkStart w:id="2" w:name="_Hlk113715375"/>
      <w:r>
        <w:t>Motion carried</w:t>
      </w:r>
      <w:r w:rsidR="0027628A">
        <w:t>.</w:t>
      </w:r>
      <w:r>
        <w:t xml:space="preserve"> </w:t>
      </w:r>
      <w:bookmarkEnd w:id="2"/>
    </w:p>
    <w:p w14:paraId="18D1E7F0" w14:textId="77777777" w:rsidR="00817D13" w:rsidRDefault="00817D13" w:rsidP="00817D13">
      <w:pPr>
        <w:spacing w:after="0" w:line="240" w:lineRule="auto"/>
      </w:pPr>
    </w:p>
    <w:p w14:paraId="2CE02584" w14:textId="4B1D3779" w:rsidR="00817D13" w:rsidRDefault="00817D13" w:rsidP="00817D13">
      <w:pPr>
        <w:spacing w:after="0" w:line="240" w:lineRule="auto"/>
      </w:pPr>
      <w:r>
        <w:t>Attested:</w:t>
      </w:r>
      <w:r w:rsidR="00B140B5">
        <w:t xml:space="preserve"> /s/Debra Morrison, Auditor</w:t>
      </w:r>
      <w:r>
        <w:tab/>
      </w:r>
      <w:r>
        <w:tab/>
        <w:t>Approved:</w:t>
      </w:r>
      <w:r w:rsidR="00B140B5">
        <w:t xml:space="preserve"> /s/ Dawn Cable, Chairman</w:t>
      </w:r>
      <w:r>
        <w:t xml:space="preserve"> </w:t>
      </w:r>
    </w:p>
    <w:sectPr w:rsidR="00817D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A3E4" w14:textId="77777777" w:rsidR="004165CA" w:rsidRDefault="004165CA" w:rsidP="005A66D7">
      <w:pPr>
        <w:spacing w:after="0" w:line="240" w:lineRule="auto"/>
      </w:pPr>
      <w:r>
        <w:separator/>
      </w:r>
    </w:p>
  </w:endnote>
  <w:endnote w:type="continuationSeparator" w:id="0">
    <w:p w14:paraId="6FB0A49D" w14:textId="77777777" w:rsidR="004165CA" w:rsidRDefault="004165CA" w:rsidP="005A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1645" w14:textId="77777777" w:rsidR="005A66D7" w:rsidRDefault="005A6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585E" w14:textId="77777777" w:rsidR="005A66D7" w:rsidRDefault="005A6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AAC4" w14:textId="77777777" w:rsidR="005A66D7" w:rsidRDefault="005A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36CA" w14:textId="77777777" w:rsidR="004165CA" w:rsidRDefault="004165CA" w:rsidP="005A66D7">
      <w:pPr>
        <w:spacing w:after="0" w:line="240" w:lineRule="auto"/>
      </w:pPr>
      <w:r>
        <w:separator/>
      </w:r>
    </w:p>
  </w:footnote>
  <w:footnote w:type="continuationSeparator" w:id="0">
    <w:p w14:paraId="37B8268B" w14:textId="77777777" w:rsidR="004165CA" w:rsidRDefault="004165CA" w:rsidP="005A6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788F" w14:textId="4EC1A717" w:rsidR="005A66D7" w:rsidRDefault="005A6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A6FD" w14:textId="7633F7B7" w:rsidR="005A66D7" w:rsidRDefault="005A6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52AB" w14:textId="2579DA8A" w:rsidR="005A66D7" w:rsidRDefault="005A66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13"/>
    <w:rsid w:val="00002987"/>
    <w:rsid w:val="0001239B"/>
    <w:rsid w:val="0002534E"/>
    <w:rsid w:val="00081B08"/>
    <w:rsid w:val="000850D0"/>
    <w:rsid w:val="000862BF"/>
    <w:rsid w:val="00090ACD"/>
    <w:rsid w:val="000A754B"/>
    <w:rsid w:val="000D0D85"/>
    <w:rsid w:val="000E7783"/>
    <w:rsid w:val="00114678"/>
    <w:rsid w:val="00123D3F"/>
    <w:rsid w:val="001366FD"/>
    <w:rsid w:val="0013795A"/>
    <w:rsid w:val="001418ED"/>
    <w:rsid w:val="00143C1B"/>
    <w:rsid w:val="00145FE9"/>
    <w:rsid w:val="00161BA2"/>
    <w:rsid w:val="0016522F"/>
    <w:rsid w:val="00165A2E"/>
    <w:rsid w:val="001740E0"/>
    <w:rsid w:val="001844C8"/>
    <w:rsid w:val="00191F8E"/>
    <w:rsid w:val="00194260"/>
    <w:rsid w:val="001B41E0"/>
    <w:rsid w:val="001C2A40"/>
    <w:rsid w:val="001F2C8A"/>
    <w:rsid w:val="002014F0"/>
    <w:rsid w:val="00203E54"/>
    <w:rsid w:val="00213D47"/>
    <w:rsid w:val="00226F7D"/>
    <w:rsid w:val="002506EE"/>
    <w:rsid w:val="00252185"/>
    <w:rsid w:val="002539ED"/>
    <w:rsid w:val="002670C6"/>
    <w:rsid w:val="0027628A"/>
    <w:rsid w:val="0028123E"/>
    <w:rsid w:val="002A396C"/>
    <w:rsid w:val="002C1DB9"/>
    <w:rsid w:val="002C67F1"/>
    <w:rsid w:val="002E1047"/>
    <w:rsid w:val="002E21E2"/>
    <w:rsid w:val="00300D35"/>
    <w:rsid w:val="00310B70"/>
    <w:rsid w:val="00311786"/>
    <w:rsid w:val="00312136"/>
    <w:rsid w:val="003153D4"/>
    <w:rsid w:val="00340ED5"/>
    <w:rsid w:val="00341C9F"/>
    <w:rsid w:val="003539B1"/>
    <w:rsid w:val="00363D41"/>
    <w:rsid w:val="00374F91"/>
    <w:rsid w:val="00382837"/>
    <w:rsid w:val="00393CC0"/>
    <w:rsid w:val="003A2BFC"/>
    <w:rsid w:val="003D196F"/>
    <w:rsid w:val="003D636D"/>
    <w:rsid w:val="004165CA"/>
    <w:rsid w:val="004247A9"/>
    <w:rsid w:val="00435287"/>
    <w:rsid w:val="00455B4C"/>
    <w:rsid w:val="00484AB8"/>
    <w:rsid w:val="004857CE"/>
    <w:rsid w:val="00493ED7"/>
    <w:rsid w:val="00497CCA"/>
    <w:rsid w:val="004A22AA"/>
    <w:rsid w:val="004B4EDC"/>
    <w:rsid w:val="004E4450"/>
    <w:rsid w:val="004F152B"/>
    <w:rsid w:val="00511580"/>
    <w:rsid w:val="005127AE"/>
    <w:rsid w:val="005242D8"/>
    <w:rsid w:val="0053301C"/>
    <w:rsid w:val="0053316A"/>
    <w:rsid w:val="0053661D"/>
    <w:rsid w:val="0054314A"/>
    <w:rsid w:val="005433BF"/>
    <w:rsid w:val="00551C72"/>
    <w:rsid w:val="00555BAC"/>
    <w:rsid w:val="005618FA"/>
    <w:rsid w:val="0059263E"/>
    <w:rsid w:val="00593112"/>
    <w:rsid w:val="00597F77"/>
    <w:rsid w:val="005A37A6"/>
    <w:rsid w:val="005A66D7"/>
    <w:rsid w:val="005B5038"/>
    <w:rsid w:val="005D3574"/>
    <w:rsid w:val="005D7F40"/>
    <w:rsid w:val="005E36F8"/>
    <w:rsid w:val="005F5960"/>
    <w:rsid w:val="0061255F"/>
    <w:rsid w:val="0062199A"/>
    <w:rsid w:val="006357AA"/>
    <w:rsid w:val="00643E13"/>
    <w:rsid w:val="006471A6"/>
    <w:rsid w:val="00650FD5"/>
    <w:rsid w:val="006674ED"/>
    <w:rsid w:val="00672694"/>
    <w:rsid w:val="006829D5"/>
    <w:rsid w:val="006B66BF"/>
    <w:rsid w:val="006C0979"/>
    <w:rsid w:val="006F01E1"/>
    <w:rsid w:val="007069CF"/>
    <w:rsid w:val="00707A34"/>
    <w:rsid w:val="0072024C"/>
    <w:rsid w:val="0073364B"/>
    <w:rsid w:val="00734F9A"/>
    <w:rsid w:val="007378DA"/>
    <w:rsid w:val="007544C5"/>
    <w:rsid w:val="00756B87"/>
    <w:rsid w:val="0076478F"/>
    <w:rsid w:val="00773816"/>
    <w:rsid w:val="00775C58"/>
    <w:rsid w:val="007A7384"/>
    <w:rsid w:val="007C4114"/>
    <w:rsid w:val="007D5A3C"/>
    <w:rsid w:val="007E0662"/>
    <w:rsid w:val="007E5A00"/>
    <w:rsid w:val="007F6589"/>
    <w:rsid w:val="00801F56"/>
    <w:rsid w:val="00812FDF"/>
    <w:rsid w:val="00813E1E"/>
    <w:rsid w:val="00817D13"/>
    <w:rsid w:val="008306DA"/>
    <w:rsid w:val="008315FE"/>
    <w:rsid w:val="0084282F"/>
    <w:rsid w:val="00860BBC"/>
    <w:rsid w:val="00886118"/>
    <w:rsid w:val="008A7AED"/>
    <w:rsid w:val="008B33C2"/>
    <w:rsid w:val="008D627F"/>
    <w:rsid w:val="008D7D3C"/>
    <w:rsid w:val="008E4081"/>
    <w:rsid w:val="008F644D"/>
    <w:rsid w:val="00906797"/>
    <w:rsid w:val="0091361E"/>
    <w:rsid w:val="0093281B"/>
    <w:rsid w:val="009448C0"/>
    <w:rsid w:val="009678C6"/>
    <w:rsid w:val="0097042A"/>
    <w:rsid w:val="00971D02"/>
    <w:rsid w:val="00974389"/>
    <w:rsid w:val="00976F5C"/>
    <w:rsid w:val="00984FFD"/>
    <w:rsid w:val="009857F3"/>
    <w:rsid w:val="009B7036"/>
    <w:rsid w:val="009F531F"/>
    <w:rsid w:val="009F6403"/>
    <w:rsid w:val="009F6F6A"/>
    <w:rsid w:val="00A068A2"/>
    <w:rsid w:val="00A103F0"/>
    <w:rsid w:val="00A1232A"/>
    <w:rsid w:val="00A41543"/>
    <w:rsid w:val="00A4205D"/>
    <w:rsid w:val="00A77347"/>
    <w:rsid w:val="00AA7D6D"/>
    <w:rsid w:val="00AC7458"/>
    <w:rsid w:val="00AD7772"/>
    <w:rsid w:val="00AE526E"/>
    <w:rsid w:val="00B01276"/>
    <w:rsid w:val="00B1387E"/>
    <w:rsid w:val="00B140B5"/>
    <w:rsid w:val="00B14553"/>
    <w:rsid w:val="00B257F7"/>
    <w:rsid w:val="00B25C90"/>
    <w:rsid w:val="00B47CBE"/>
    <w:rsid w:val="00B51E44"/>
    <w:rsid w:val="00B55B98"/>
    <w:rsid w:val="00B7080F"/>
    <w:rsid w:val="00B81D13"/>
    <w:rsid w:val="00B92580"/>
    <w:rsid w:val="00BB036B"/>
    <w:rsid w:val="00BB365B"/>
    <w:rsid w:val="00BE0149"/>
    <w:rsid w:val="00BE3A2D"/>
    <w:rsid w:val="00BF50AE"/>
    <w:rsid w:val="00C041E9"/>
    <w:rsid w:val="00C04CD9"/>
    <w:rsid w:val="00C17A24"/>
    <w:rsid w:val="00C235AD"/>
    <w:rsid w:val="00C24D04"/>
    <w:rsid w:val="00C440FC"/>
    <w:rsid w:val="00C61AAB"/>
    <w:rsid w:val="00C62FCB"/>
    <w:rsid w:val="00C65304"/>
    <w:rsid w:val="00C679FA"/>
    <w:rsid w:val="00C74B3A"/>
    <w:rsid w:val="00C83C63"/>
    <w:rsid w:val="00C8650D"/>
    <w:rsid w:val="00C87D86"/>
    <w:rsid w:val="00C936D1"/>
    <w:rsid w:val="00CB62C1"/>
    <w:rsid w:val="00CC1B10"/>
    <w:rsid w:val="00CD7489"/>
    <w:rsid w:val="00CE2A58"/>
    <w:rsid w:val="00CF0932"/>
    <w:rsid w:val="00D11260"/>
    <w:rsid w:val="00D137C5"/>
    <w:rsid w:val="00D20B9F"/>
    <w:rsid w:val="00D26187"/>
    <w:rsid w:val="00D26592"/>
    <w:rsid w:val="00D31AC0"/>
    <w:rsid w:val="00D43D1D"/>
    <w:rsid w:val="00D52341"/>
    <w:rsid w:val="00D53B2D"/>
    <w:rsid w:val="00D716D6"/>
    <w:rsid w:val="00D7795E"/>
    <w:rsid w:val="00D83AD1"/>
    <w:rsid w:val="00D8419A"/>
    <w:rsid w:val="00D867B2"/>
    <w:rsid w:val="00D908D0"/>
    <w:rsid w:val="00D94A22"/>
    <w:rsid w:val="00DB3AA2"/>
    <w:rsid w:val="00DB7E7B"/>
    <w:rsid w:val="00DC7D38"/>
    <w:rsid w:val="00DD7BEF"/>
    <w:rsid w:val="00DF027F"/>
    <w:rsid w:val="00DF3388"/>
    <w:rsid w:val="00DF73CA"/>
    <w:rsid w:val="00DF7880"/>
    <w:rsid w:val="00E00112"/>
    <w:rsid w:val="00E03438"/>
    <w:rsid w:val="00E17FA9"/>
    <w:rsid w:val="00E50761"/>
    <w:rsid w:val="00E906CC"/>
    <w:rsid w:val="00E93B7A"/>
    <w:rsid w:val="00EC50ED"/>
    <w:rsid w:val="00ED2399"/>
    <w:rsid w:val="00EE4089"/>
    <w:rsid w:val="00EF011C"/>
    <w:rsid w:val="00F06F1D"/>
    <w:rsid w:val="00F43FC6"/>
    <w:rsid w:val="00F56475"/>
    <w:rsid w:val="00F732C1"/>
    <w:rsid w:val="00F80F83"/>
    <w:rsid w:val="00FA2283"/>
    <w:rsid w:val="00FB004E"/>
    <w:rsid w:val="00FB069C"/>
    <w:rsid w:val="00FB2FE0"/>
    <w:rsid w:val="00FC46B0"/>
    <w:rsid w:val="00FD62C2"/>
    <w:rsid w:val="00FF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A4E8"/>
  <w15:chartTrackingRefBased/>
  <w15:docId w15:val="{4DBDAFF9-253F-42FB-8D9A-2D728A21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6D7"/>
  </w:style>
  <w:style w:type="paragraph" w:styleId="Footer">
    <w:name w:val="footer"/>
    <w:basedOn w:val="Normal"/>
    <w:link w:val="FooterChar"/>
    <w:uiPriority w:val="99"/>
    <w:unhideWhenUsed/>
    <w:rsid w:val="005A6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6D7"/>
  </w:style>
  <w:style w:type="paragraph" w:styleId="NoSpacing">
    <w:name w:val="No Spacing"/>
    <w:uiPriority w:val="1"/>
    <w:qFormat/>
    <w:rsid w:val="00B14553"/>
    <w:pPr>
      <w:spacing w:after="0" w:line="240" w:lineRule="auto"/>
    </w:pPr>
    <w:rPr>
      <w:rFonts w:ascii="Aptos" w:eastAsia="Aptos" w:hAnsi="Apto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A2962-FA32-410D-BE8C-B6056FD4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Morrison</dc:creator>
  <cp:keywords/>
  <dc:description/>
  <cp:lastModifiedBy>Deb Morrison</cp:lastModifiedBy>
  <cp:revision>14</cp:revision>
  <cp:lastPrinted>2024-01-05T16:18:00Z</cp:lastPrinted>
  <dcterms:created xsi:type="dcterms:W3CDTF">2025-10-07T17:01:00Z</dcterms:created>
  <dcterms:modified xsi:type="dcterms:W3CDTF">2025-10-10T20:19:00Z</dcterms:modified>
</cp:coreProperties>
</file>